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1" w:type="dxa"/>
        <w:tblCellSpacing w:w="0" w:type="dxa"/>
        <w:tblInd w:w="-142" w:type="dxa"/>
        <w:shd w:val="clear" w:color="auto" w:fill="FFFFFF"/>
        <w:tblCellMar>
          <w:left w:w="0" w:type="dxa"/>
          <w:right w:w="0" w:type="dxa"/>
        </w:tblCellMar>
        <w:tblLook w:val="04A0" w:firstRow="1" w:lastRow="0" w:firstColumn="1" w:lastColumn="0" w:noHBand="0" w:noVBand="1"/>
      </w:tblPr>
      <w:tblGrid>
        <w:gridCol w:w="8851"/>
      </w:tblGrid>
      <w:tr w:rsidR="000D1A84" w:rsidRPr="002D2675" w14:paraId="4341041C" w14:textId="77777777" w:rsidTr="00425831">
        <w:trPr>
          <w:trHeight w:val="185"/>
          <w:tblCellSpacing w:w="0" w:type="dxa"/>
        </w:trPr>
        <w:tc>
          <w:tcPr>
            <w:tcW w:w="8851" w:type="dxa"/>
            <w:shd w:val="clear" w:color="auto" w:fill="FFFFFF"/>
            <w:vAlign w:val="center"/>
          </w:tcPr>
          <w:tbl>
            <w:tblPr>
              <w:tblW w:w="8793" w:type="dxa"/>
              <w:tblCellSpacing w:w="0" w:type="dxa"/>
              <w:shd w:val="clear" w:color="auto" w:fill="FFFFFF"/>
              <w:tblCellMar>
                <w:left w:w="0" w:type="dxa"/>
                <w:right w:w="0" w:type="dxa"/>
              </w:tblCellMar>
              <w:tblLook w:val="04A0" w:firstRow="1" w:lastRow="0" w:firstColumn="1" w:lastColumn="0" w:noHBand="0" w:noVBand="1"/>
            </w:tblPr>
            <w:tblGrid>
              <w:gridCol w:w="8793"/>
            </w:tblGrid>
            <w:tr w:rsidR="00425831" w:rsidRPr="00DA5DF3" w14:paraId="3E9D4E40" w14:textId="77777777" w:rsidTr="00C74D75">
              <w:trPr>
                <w:trHeight w:val="242"/>
                <w:tblCellSpacing w:w="0" w:type="dxa"/>
              </w:trPr>
              <w:tc>
                <w:tcPr>
                  <w:tcW w:w="8793" w:type="dxa"/>
                  <w:shd w:val="clear" w:color="auto" w:fill="FFFFFF"/>
                  <w:vAlign w:val="center"/>
                  <w:hideMark/>
                </w:tcPr>
                <w:p w14:paraId="6833AADB" w14:textId="77777777" w:rsidR="00425831" w:rsidRPr="00C74D75" w:rsidRDefault="00425831" w:rsidP="00425831">
                  <w:pPr>
                    <w:spacing w:after="60" w:line="240" w:lineRule="auto"/>
                    <w:jc w:val="both"/>
                    <w:outlineLvl w:val="1"/>
                    <w:rPr>
                      <w:rFonts w:ascii="Arial" w:eastAsia="Times New Roman" w:hAnsi="Arial" w:cs="Arial"/>
                      <w:lang w:eastAsia="en-NZ"/>
                    </w:rPr>
                  </w:pPr>
                  <w:r w:rsidRPr="00C74D75">
                    <w:rPr>
                      <w:rFonts w:ascii="Arial" w:hAnsi="Arial" w:cs="Arial"/>
                      <w:noProof/>
                      <w:sz w:val="24"/>
                      <w:szCs w:val="24"/>
                      <w:lang w:eastAsia="en-NZ"/>
                    </w:rPr>
                    <w:drawing>
                      <wp:inline distT="0" distB="0" distL="0" distR="0" wp14:anchorId="7A718F8B" wp14:editId="719CD050">
                        <wp:extent cx="1647825" cy="733425"/>
                        <wp:effectExtent l="19050" t="0" r="9525" b="0"/>
                        <wp:docPr id="1" name="Picture 1" descr="BS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_LOGO_RGB"/>
                                <pic:cNvPicPr>
                                  <a:picLocks noChangeAspect="1" noChangeArrowheads="1"/>
                                </pic:cNvPicPr>
                              </pic:nvPicPr>
                              <pic:blipFill>
                                <a:blip r:embed="rId6" cstate="print"/>
                                <a:srcRect/>
                                <a:stretch>
                                  <a:fillRect/>
                                </a:stretch>
                              </pic:blipFill>
                              <pic:spPr bwMode="auto">
                                <a:xfrm>
                                  <a:off x="0" y="0"/>
                                  <a:ext cx="1647825" cy="733425"/>
                                </a:xfrm>
                                <a:prstGeom prst="rect">
                                  <a:avLst/>
                                </a:prstGeom>
                                <a:noFill/>
                                <a:ln w="9525">
                                  <a:noFill/>
                                  <a:miter lim="800000"/>
                                  <a:headEnd/>
                                  <a:tailEnd/>
                                </a:ln>
                              </pic:spPr>
                            </pic:pic>
                          </a:graphicData>
                        </a:graphic>
                      </wp:inline>
                    </w:drawing>
                  </w:r>
                </w:p>
                <w:p w14:paraId="212E79FD" w14:textId="77777777" w:rsidR="00B82D11" w:rsidRPr="00C74D75" w:rsidRDefault="00B82D11" w:rsidP="00425831">
                  <w:pPr>
                    <w:spacing w:after="60" w:line="240" w:lineRule="auto"/>
                    <w:jc w:val="both"/>
                    <w:outlineLvl w:val="1"/>
                    <w:rPr>
                      <w:rFonts w:ascii="Arial" w:eastAsia="Times New Roman" w:hAnsi="Arial" w:cs="Arial"/>
                      <w:b/>
                      <w:szCs w:val="16"/>
                      <w:lang w:eastAsia="en-NZ"/>
                    </w:rPr>
                  </w:pPr>
                </w:p>
                <w:p w14:paraId="255C3D98" w14:textId="77777777" w:rsidR="00425831" w:rsidRDefault="00EB6AC7" w:rsidP="00B82D11">
                  <w:pPr>
                    <w:pBdr>
                      <w:bottom w:val="single" w:sz="4" w:space="1" w:color="auto"/>
                    </w:pBdr>
                    <w:spacing w:before="160" w:after="160" w:line="240" w:lineRule="auto"/>
                    <w:jc w:val="both"/>
                    <w:outlineLvl w:val="1"/>
                    <w:rPr>
                      <w:rFonts w:ascii="Arial" w:eastAsia="Times New Roman" w:hAnsi="Arial" w:cs="Arial"/>
                      <w:szCs w:val="16"/>
                      <w:lang w:eastAsia="en-NZ"/>
                    </w:rPr>
                  </w:pPr>
                  <w:r>
                    <w:rPr>
                      <w:rFonts w:ascii="Arial" w:eastAsia="Times New Roman" w:hAnsi="Arial" w:cs="Arial"/>
                      <w:b/>
                      <w:szCs w:val="16"/>
                      <w:lang w:eastAsia="en-NZ"/>
                    </w:rPr>
                    <w:t>31 July 2018</w:t>
                  </w:r>
                </w:p>
                <w:p w14:paraId="5EB3B0A8" w14:textId="77777777" w:rsidR="00EB6AC7" w:rsidRPr="00EB6AC7" w:rsidRDefault="00EB6AC7" w:rsidP="00EB6AC7">
                  <w:pPr>
                    <w:jc w:val="both"/>
                    <w:rPr>
                      <w:rFonts w:ascii="Arial" w:hAnsi="Arial" w:cs="Arial"/>
                      <w:b/>
                    </w:rPr>
                  </w:pPr>
                  <w:r>
                    <w:rPr>
                      <w:rFonts w:ascii="Arial" w:hAnsi="Arial" w:cs="Arial"/>
                      <w:b/>
                    </w:rPr>
                    <w:t>Time for a change? Free-to-air t</w:t>
                  </w:r>
                  <w:r w:rsidRPr="006A2783">
                    <w:rPr>
                      <w:rFonts w:ascii="Arial" w:hAnsi="Arial" w:cs="Arial"/>
                      <w:b/>
                    </w:rPr>
                    <w:t xml:space="preserve">elevision </w:t>
                  </w:r>
                  <w:r>
                    <w:rPr>
                      <w:rFonts w:ascii="Arial" w:hAnsi="Arial" w:cs="Arial"/>
                      <w:b/>
                    </w:rPr>
                    <w:t>timebands and classification labels</w:t>
                  </w:r>
                  <w:r w:rsidRPr="006A2783">
                    <w:rPr>
                      <w:rFonts w:ascii="Arial" w:hAnsi="Arial" w:cs="Arial"/>
                      <w:b/>
                    </w:rPr>
                    <w:t xml:space="preserve"> under review</w:t>
                  </w:r>
                  <w:bookmarkStart w:id="0" w:name="_Hlk519630092"/>
                </w:p>
                <w:bookmarkEnd w:id="0"/>
                <w:p w14:paraId="2E8CFEF7" w14:textId="77777777" w:rsidR="00EB6AC7" w:rsidRPr="00971D76" w:rsidRDefault="00EB6AC7" w:rsidP="00EB6AC7">
                  <w:pPr>
                    <w:jc w:val="both"/>
                    <w:rPr>
                      <w:rFonts w:ascii="Arial" w:hAnsi="Arial" w:cs="Arial"/>
                    </w:rPr>
                  </w:pPr>
                  <w:r w:rsidRPr="00971D76">
                    <w:rPr>
                      <w:rFonts w:ascii="Arial" w:hAnsi="Arial" w:cs="Arial"/>
                    </w:rPr>
                    <w:t>New Zealanders are being urged to have their say about whether changes should be made to free-to-air television timebands and classification labels that have been used for decades to protect free-to-air television viewers from unsuitable content.</w:t>
                  </w:r>
                </w:p>
                <w:p w14:paraId="721E0CB7" w14:textId="77777777" w:rsidR="00EB6AC7" w:rsidRPr="00971D76" w:rsidRDefault="00EB6AC7" w:rsidP="00EB6AC7">
                  <w:pPr>
                    <w:jc w:val="both"/>
                    <w:rPr>
                      <w:rFonts w:ascii="Arial" w:hAnsi="Arial" w:cs="Arial"/>
                    </w:rPr>
                  </w:pPr>
                  <w:r w:rsidRPr="00971D76">
                    <w:rPr>
                      <w:rFonts w:ascii="Arial" w:hAnsi="Arial" w:cs="Arial"/>
                    </w:rPr>
                    <w:t xml:space="preserve">The Broadcasting Standards Authority (BSA) is considering whether </w:t>
                  </w:r>
                  <w:r w:rsidR="00284E06">
                    <w:rPr>
                      <w:rFonts w:ascii="Arial" w:hAnsi="Arial" w:cs="Arial"/>
                    </w:rPr>
                    <w:t>changes should be made to</w:t>
                  </w:r>
                  <w:r w:rsidRPr="00971D76">
                    <w:rPr>
                      <w:rFonts w:ascii="Arial" w:hAnsi="Arial" w:cs="Arial"/>
                    </w:rPr>
                    <w:t xml:space="preserve"> the timebands, which restrict when certain programmes can be broadcast on </w:t>
                  </w:r>
                  <w:r w:rsidR="00284E06" w:rsidRPr="00971D76">
                    <w:rPr>
                      <w:rFonts w:ascii="Arial" w:hAnsi="Arial" w:cs="Arial"/>
                    </w:rPr>
                    <w:t>free-to-air</w:t>
                  </w:r>
                  <w:r w:rsidRPr="00971D76">
                    <w:rPr>
                      <w:rFonts w:ascii="Arial" w:hAnsi="Arial" w:cs="Arial"/>
                    </w:rPr>
                    <w:t xml:space="preserve"> television, and </w:t>
                  </w:r>
                  <w:r w:rsidR="00284E06" w:rsidRPr="00971D76">
                    <w:rPr>
                      <w:rFonts w:ascii="Arial" w:hAnsi="Arial" w:cs="Arial"/>
                    </w:rPr>
                    <w:t>free-to-air</w:t>
                  </w:r>
                  <w:r w:rsidRPr="00971D76">
                    <w:rPr>
                      <w:rFonts w:ascii="Arial" w:hAnsi="Arial" w:cs="Arial"/>
                    </w:rPr>
                    <w:t xml:space="preserve"> television classification labels, which guide audiences about the nature and suitability of certain programmes.</w:t>
                  </w:r>
                </w:p>
                <w:p w14:paraId="05DAB129" w14:textId="17AAE995" w:rsidR="00EB6AC7" w:rsidRPr="006A2783" w:rsidRDefault="00EB6AC7" w:rsidP="00EB6AC7">
                  <w:pPr>
                    <w:jc w:val="both"/>
                    <w:rPr>
                      <w:rFonts w:ascii="Arial" w:hAnsi="Arial" w:cs="Arial"/>
                    </w:rPr>
                  </w:pPr>
                  <w:r w:rsidRPr="00971D76">
                    <w:rPr>
                      <w:rFonts w:ascii="Arial" w:hAnsi="Arial" w:cs="Arial"/>
                    </w:rPr>
                    <w:t xml:space="preserve">The BSA has today launched a public consultation to find out whether people still use timebands, </w:t>
                  </w:r>
                  <w:r w:rsidRPr="00E25693">
                    <w:rPr>
                      <w:rFonts w:ascii="Arial" w:hAnsi="Arial" w:cs="Arial"/>
                    </w:rPr>
                    <w:t xml:space="preserve">including the </w:t>
                  </w:r>
                  <w:r w:rsidR="00A06BB9" w:rsidRPr="00E25693">
                    <w:rPr>
                      <w:rFonts w:ascii="Arial" w:hAnsi="Arial" w:cs="Arial"/>
                    </w:rPr>
                    <w:t>4-7pm G only timeslot and</w:t>
                  </w:r>
                  <w:r w:rsidR="00A06BB9">
                    <w:rPr>
                      <w:rFonts w:ascii="Arial" w:hAnsi="Arial" w:cs="Arial"/>
                    </w:rPr>
                    <w:t xml:space="preserve"> the </w:t>
                  </w:r>
                  <w:r w:rsidRPr="00971D76">
                    <w:rPr>
                      <w:rFonts w:ascii="Arial" w:hAnsi="Arial" w:cs="Arial"/>
                    </w:rPr>
                    <w:t xml:space="preserve">Adults Only watershed at 8.30pm, on </w:t>
                  </w:r>
                  <w:r w:rsidR="00284E06" w:rsidRPr="00971D76">
                    <w:rPr>
                      <w:rFonts w:ascii="Arial" w:hAnsi="Arial" w:cs="Arial"/>
                    </w:rPr>
                    <w:t>free-to-air</w:t>
                  </w:r>
                  <w:r w:rsidRPr="00971D76">
                    <w:rPr>
                      <w:rFonts w:ascii="Arial" w:hAnsi="Arial" w:cs="Arial"/>
                    </w:rPr>
                    <w:t xml:space="preserve"> channels and whether they think that it’s time for some change.</w:t>
                  </w:r>
                </w:p>
                <w:p w14:paraId="31CB1BEE" w14:textId="2A318043" w:rsidR="00EB6AC7" w:rsidRPr="00240CDB" w:rsidRDefault="009A37BF" w:rsidP="00EB6AC7">
                  <w:pPr>
                    <w:jc w:val="both"/>
                    <w:rPr>
                      <w:rFonts w:ascii="Arial" w:hAnsi="Arial" w:cs="Arial"/>
                    </w:rPr>
                  </w:pPr>
                  <w:hyperlink r:id="rId7" w:history="1">
                    <w:r w:rsidR="00EB6AC7" w:rsidRPr="00B1657B">
                      <w:rPr>
                        <w:rStyle w:val="Hyperlink"/>
                        <w:rFonts w:ascii="Arial" w:hAnsi="Arial" w:cs="Arial"/>
                      </w:rPr>
                      <w:t>An online survey</w:t>
                    </w:r>
                  </w:hyperlink>
                  <w:r w:rsidR="00EB6AC7" w:rsidRPr="00240CDB">
                    <w:rPr>
                      <w:rFonts w:ascii="Arial" w:hAnsi="Arial" w:cs="Arial"/>
                    </w:rPr>
                    <w:t xml:space="preserve"> and series of public </w:t>
                  </w:r>
                  <w:r w:rsidR="00EB6AC7">
                    <w:rPr>
                      <w:rFonts w:ascii="Arial" w:hAnsi="Arial" w:cs="Arial"/>
                    </w:rPr>
                    <w:t>meetings</w:t>
                  </w:r>
                  <w:r w:rsidR="00EB6AC7" w:rsidRPr="00240CDB">
                    <w:rPr>
                      <w:rFonts w:ascii="Arial" w:hAnsi="Arial" w:cs="Arial"/>
                    </w:rPr>
                    <w:t xml:space="preserve"> will be held to capture the views of New Zealanders before </w:t>
                  </w:r>
                  <w:r w:rsidR="00EB6AC7">
                    <w:rPr>
                      <w:rFonts w:ascii="Arial" w:hAnsi="Arial" w:cs="Arial"/>
                    </w:rPr>
                    <w:t xml:space="preserve">a final decision is reached on whether </w:t>
                  </w:r>
                  <w:r w:rsidR="00EB6AC7" w:rsidRPr="00240CDB">
                    <w:rPr>
                      <w:rFonts w:ascii="Arial" w:hAnsi="Arial" w:cs="Arial"/>
                    </w:rPr>
                    <w:t>any changes</w:t>
                  </w:r>
                  <w:r w:rsidR="00EB6AC7">
                    <w:rPr>
                      <w:rFonts w:ascii="Arial" w:hAnsi="Arial" w:cs="Arial"/>
                    </w:rPr>
                    <w:t xml:space="preserve"> will be made and what they might be</w:t>
                  </w:r>
                  <w:r w:rsidR="00EB6AC7" w:rsidRPr="00240CDB">
                    <w:rPr>
                      <w:rFonts w:ascii="Arial" w:hAnsi="Arial" w:cs="Arial"/>
                    </w:rPr>
                    <w:t xml:space="preserve">. </w:t>
                  </w:r>
                  <w:r w:rsidR="00EB6AC7">
                    <w:rPr>
                      <w:rFonts w:ascii="Arial" w:hAnsi="Arial" w:cs="Arial"/>
                    </w:rPr>
                    <w:t>The BSA</w:t>
                  </w:r>
                  <w:r w:rsidR="00EB6AC7" w:rsidRPr="00240CDB">
                    <w:rPr>
                      <w:rFonts w:ascii="Arial" w:hAnsi="Arial" w:cs="Arial"/>
                    </w:rPr>
                    <w:t xml:space="preserve"> is keen to hear from parents and caregivers in particular. </w:t>
                  </w:r>
                </w:p>
                <w:p w14:paraId="57FB4F7A" w14:textId="77777777" w:rsidR="00EB6AC7" w:rsidRPr="00240CDB" w:rsidRDefault="00EB6AC7" w:rsidP="00EB6AC7">
                  <w:pPr>
                    <w:jc w:val="both"/>
                    <w:rPr>
                      <w:rFonts w:ascii="Arial" w:hAnsi="Arial" w:cs="Arial"/>
                    </w:rPr>
                  </w:pPr>
                  <w:r>
                    <w:rPr>
                      <w:rFonts w:ascii="Arial" w:hAnsi="Arial" w:cs="Arial"/>
                    </w:rPr>
                    <w:t xml:space="preserve">BSA </w:t>
                  </w:r>
                  <w:r w:rsidRPr="00240CDB">
                    <w:rPr>
                      <w:rFonts w:ascii="Arial" w:hAnsi="Arial" w:cs="Arial"/>
                    </w:rPr>
                    <w:t xml:space="preserve">Chief Executive Belinda Moffat said: “The way we watch television has changed dramatically since the timebands and classifications were introduced in 1989. Back then we all sat down around the television and watched the same programmes at the same time. </w:t>
                  </w:r>
                </w:p>
                <w:p w14:paraId="5F24E93D" w14:textId="77777777" w:rsidR="00EB6AC7" w:rsidRPr="00240CDB" w:rsidRDefault="00EB6AC7" w:rsidP="00EB6AC7">
                  <w:pPr>
                    <w:jc w:val="both"/>
                    <w:rPr>
                      <w:rFonts w:ascii="Arial" w:hAnsi="Arial" w:cs="Arial"/>
                    </w:rPr>
                  </w:pPr>
                  <w:r w:rsidRPr="00240CDB">
                    <w:rPr>
                      <w:rFonts w:ascii="Arial" w:hAnsi="Arial" w:cs="Arial"/>
                    </w:rPr>
                    <w:t xml:space="preserve">“Now, more and more </w:t>
                  </w:r>
                  <w:r>
                    <w:rPr>
                      <w:rFonts w:ascii="Arial" w:hAnsi="Arial" w:cs="Arial"/>
                    </w:rPr>
                    <w:t>audiences</w:t>
                  </w:r>
                  <w:r w:rsidRPr="00240CDB">
                    <w:rPr>
                      <w:rFonts w:ascii="Arial" w:hAnsi="Arial" w:cs="Arial"/>
                    </w:rPr>
                    <w:t xml:space="preserve"> view programmes on demand or online, using platforms such as S</w:t>
                  </w:r>
                  <w:r>
                    <w:rPr>
                      <w:rFonts w:ascii="Arial" w:hAnsi="Arial" w:cs="Arial"/>
                    </w:rPr>
                    <w:t>KY</w:t>
                  </w:r>
                  <w:r w:rsidRPr="00240CDB">
                    <w:rPr>
                      <w:rFonts w:ascii="Arial" w:hAnsi="Arial" w:cs="Arial"/>
                    </w:rPr>
                    <w:t xml:space="preserve">, Netflix and YouTube, at a time that suits us. These days free-to-air television can also now be recorded, paused and watched whenever we want. </w:t>
                  </w:r>
                  <w:r>
                    <w:rPr>
                      <w:rFonts w:ascii="Arial" w:hAnsi="Arial" w:cs="Arial"/>
                    </w:rPr>
                    <w:t>In addition, parental locks are now available on Freeview, enabling parents and caregivers to restrict what programmes children in their care can access.</w:t>
                  </w:r>
                </w:p>
                <w:p w14:paraId="2614B4E9" w14:textId="77777777" w:rsidR="00EB6AC7" w:rsidRDefault="00EB6AC7" w:rsidP="00EB6AC7">
                  <w:pPr>
                    <w:jc w:val="both"/>
                    <w:rPr>
                      <w:rFonts w:ascii="Arial" w:hAnsi="Arial" w:cs="Arial"/>
                    </w:rPr>
                  </w:pPr>
                  <w:r w:rsidRPr="00240CDB">
                    <w:rPr>
                      <w:rFonts w:ascii="Arial" w:hAnsi="Arial" w:cs="Arial"/>
                    </w:rPr>
                    <w:t>“We want to understand whether New Zealanders still rely on the timebands</w:t>
                  </w:r>
                  <w:r>
                    <w:rPr>
                      <w:rFonts w:ascii="Arial" w:hAnsi="Arial" w:cs="Arial"/>
                    </w:rPr>
                    <w:t xml:space="preserve"> on free-to-air television to restrict what they and their children watch. We also want to know th</w:t>
                  </w:r>
                  <w:r w:rsidRPr="00240CDB">
                    <w:rPr>
                      <w:rFonts w:ascii="Arial" w:hAnsi="Arial" w:cs="Arial"/>
                    </w:rPr>
                    <w:t>eir thoughts on classification</w:t>
                  </w:r>
                  <w:r>
                    <w:rPr>
                      <w:rFonts w:ascii="Arial" w:hAnsi="Arial" w:cs="Arial"/>
                    </w:rPr>
                    <w:t xml:space="preserve"> labels</w:t>
                  </w:r>
                  <w:r w:rsidRPr="00240CDB">
                    <w:rPr>
                      <w:rFonts w:ascii="Arial" w:hAnsi="Arial" w:cs="Arial"/>
                    </w:rPr>
                    <w:t xml:space="preserve"> and </w:t>
                  </w:r>
                  <w:r>
                    <w:rPr>
                      <w:rFonts w:ascii="Arial" w:hAnsi="Arial" w:cs="Arial"/>
                    </w:rPr>
                    <w:t xml:space="preserve">use of </w:t>
                  </w:r>
                  <w:r w:rsidRPr="00240CDB">
                    <w:rPr>
                      <w:rFonts w:ascii="Arial" w:hAnsi="Arial" w:cs="Arial"/>
                    </w:rPr>
                    <w:t>parental locks.”</w:t>
                  </w:r>
                </w:p>
                <w:p w14:paraId="036D09C4" w14:textId="77777777" w:rsidR="00EB6AC7" w:rsidRPr="009E7C30" w:rsidRDefault="00EB6AC7" w:rsidP="00EB6AC7">
                  <w:pPr>
                    <w:jc w:val="both"/>
                    <w:rPr>
                      <w:rFonts w:ascii="Arial" w:hAnsi="Arial" w:cs="Arial"/>
                      <w:lang w:val="en-US"/>
                    </w:rPr>
                  </w:pPr>
                  <w:r>
                    <w:rPr>
                      <w:rFonts w:ascii="Arial" w:hAnsi="Arial" w:cs="Arial"/>
                      <w:lang w:val="en-US"/>
                    </w:rPr>
                    <w:t xml:space="preserve">Currently, timebands generally only apply </w:t>
                  </w:r>
                  <w:r w:rsidR="00284E06">
                    <w:rPr>
                      <w:rFonts w:ascii="Arial" w:hAnsi="Arial" w:cs="Arial"/>
                      <w:lang w:val="en-US"/>
                    </w:rPr>
                    <w:t>to free-to-air television (not p</w:t>
                  </w:r>
                  <w:r w:rsidR="00A20708">
                    <w:rPr>
                      <w:rFonts w:ascii="Arial" w:hAnsi="Arial" w:cs="Arial"/>
                      <w:lang w:val="en-US"/>
                    </w:rPr>
                    <w:t>ay television</w:t>
                  </w:r>
                  <w:r>
                    <w:rPr>
                      <w:rFonts w:ascii="Arial" w:hAnsi="Arial" w:cs="Arial"/>
                      <w:lang w:val="en-US"/>
                    </w:rPr>
                    <w:t>). The most well-known timeband is the 8.30pm watershed, when Adult Only programmes can be shown. But there are others, including only showing G-rated programmes between 4-7pm and restricting PGR content to 9am-4pm and 7pm-6am.</w:t>
                  </w:r>
                </w:p>
                <w:p w14:paraId="091C63BF" w14:textId="77777777" w:rsidR="00EB6AC7" w:rsidRPr="00240CDB" w:rsidRDefault="00EB6AC7" w:rsidP="00EB6AC7">
                  <w:pPr>
                    <w:jc w:val="both"/>
                    <w:rPr>
                      <w:rFonts w:ascii="Arial" w:hAnsi="Arial" w:cs="Arial"/>
                    </w:rPr>
                  </w:pPr>
                  <w:r w:rsidRPr="00240CDB">
                    <w:rPr>
                      <w:rFonts w:ascii="Arial" w:hAnsi="Arial" w:cs="Arial"/>
                    </w:rPr>
                    <w:t xml:space="preserve">The shift </w:t>
                  </w:r>
                  <w:r>
                    <w:rPr>
                      <w:rFonts w:ascii="Arial" w:hAnsi="Arial" w:cs="Arial"/>
                    </w:rPr>
                    <w:t xml:space="preserve">in viewing habits </w:t>
                  </w:r>
                  <w:r w:rsidRPr="00240CDB">
                    <w:rPr>
                      <w:rFonts w:ascii="Arial" w:hAnsi="Arial" w:cs="Arial"/>
                    </w:rPr>
                    <w:t>ha</w:t>
                  </w:r>
                  <w:r>
                    <w:rPr>
                      <w:rFonts w:ascii="Arial" w:hAnsi="Arial" w:cs="Arial"/>
                    </w:rPr>
                    <w:t>s prompted</w:t>
                  </w:r>
                  <w:r w:rsidRPr="00240CDB">
                    <w:rPr>
                      <w:rFonts w:ascii="Arial" w:hAnsi="Arial" w:cs="Arial"/>
                    </w:rPr>
                    <w:t xml:space="preserve"> </w:t>
                  </w:r>
                  <w:r>
                    <w:rPr>
                      <w:rFonts w:ascii="Arial" w:hAnsi="Arial" w:cs="Arial"/>
                    </w:rPr>
                    <w:t>broadcasters to</w:t>
                  </w:r>
                  <w:r w:rsidRPr="00240CDB">
                    <w:rPr>
                      <w:rFonts w:ascii="Arial" w:hAnsi="Arial" w:cs="Arial"/>
                    </w:rPr>
                    <w:t xml:space="preserve"> question the relevance of </w:t>
                  </w:r>
                  <w:r>
                    <w:rPr>
                      <w:rFonts w:ascii="Arial" w:hAnsi="Arial" w:cs="Arial"/>
                    </w:rPr>
                    <w:t xml:space="preserve">the </w:t>
                  </w:r>
                  <w:r w:rsidRPr="00240CDB">
                    <w:rPr>
                      <w:rFonts w:ascii="Arial" w:hAnsi="Arial" w:cs="Arial"/>
                    </w:rPr>
                    <w:t>timebands</w:t>
                  </w:r>
                  <w:r>
                    <w:rPr>
                      <w:rFonts w:ascii="Arial" w:hAnsi="Arial" w:cs="Arial"/>
                    </w:rPr>
                    <w:t xml:space="preserve"> in light of the changes in technology and audience viewing behaviour</w:t>
                  </w:r>
                  <w:r w:rsidRPr="00240CDB">
                    <w:rPr>
                      <w:rFonts w:ascii="Arial" w:hAnsi="Arial" w:cs="Arial"/>
                    </w:rPr>
                    <w:t xml:space="preserve">. Research </w:t>
                  </w:r>
                  <w:r w:rsidRPr="00240CDB">
                    <w:rPr>
                      <w:rFonts w:ascii="Arial" w:hAnsi="Arial" w:cs="Arial"/>
                    </w:rPr>
                    <w:lastRenderedPageBreak/>
                    <w:t xml:space="preserve">carried out by the BSA and </w:t>
                  </w:r>
                  <w:r>
                    <w:rPr>
                      <w:rFonts w:ascii="Arial" w:hAnsi="Arial" w:cs="Arial"/>
                    </w:rPr>
                    <w:t>broadcasters</w:t>
                  </w:r>
                  <w:r w:rsidRPr="00240CDB">
                    <w:rPr>
                      <w:rFonts w:ascii="Arial" w:hAnsi="Arial" w:cs="Arial"/>
                    </w:rPr>
                    <w:t xml:space="preserve"> last year found that only 29 per cent of parents used them to </w:t>
                  </w:r>
                  <w:r>
                    <w:rPr>
                      <w:rFonts w:ascii="Arial" w:hAnsi="Arial" w:cs="Arial"/>
                    </w:rPr>
                    <w:t>restrict</w:t>
                  </w:r>
                  <w:r w:rsidRPr="00240CDB">
                    <w:rPr>
                      <w:rFonts w:ascii="Arial" w:hAnsi="Arial" w:cs="Arial"/>
                    </w:rPr>
                    <w:t xml:space="preserve"> what their children could watch. </w:t>
                  </w:r>
                </w:p>
                <w:p w14:paraId="212B4B10" w14:textId="77777777" w:rsidR="00EB6AC7" w:rsidRDefault="00EB6AC7" w:rsidP="00EB6AC7">
                  <w:pPr>
                    <w:jc w:val="both"/>
                    <w:rPr>
                      <w:rFonts w:ascii="Arial" w:hAnsi="Arial" w:cs="Arial"/>
                    </w:rPr>
                  </w:pPr>
                  <w:r w:rsidRPr="00240CDB">
                    <w:rPr>
                      <w:rFonts w:ascii="Arial" w:hAnsi="Arial" w:cs="Arial"/>
                    </w:rPr>
                    <w:t xml:space="preserve">The BSA is also </w:t>
                  </w:r>
                  <w:r>
                    <w:rPr>
                      <w:rFonts w:ascii="Arial" w:hAnsi="Arial" w:cs="Arial"/>
                    </w:rPr>
                    <w:t>considerin</w:t>
                  </w:r>
                  <w:r w:rsidRPr="00240CDB">
                    <w:rPr>
                      <w:rFonts w:ascii="Arial" w:hAnsi="Arial" w:cs="Arial"/>
                    </w:rPr>
                    <w:t xml:space="preserve">g whether </w:t>
                  </w:r>
                  <w:r w:rsidR="00284E06" w:rsidRPr="00971D76">
                    <w:rPr>
                      <w:rFonts w:ascii="Arial" w:hAnsi="Arial" w:cs="Arial"/>
                    </w:rPr>
                    <w:t>free-to-air</w:t>
                  </w:r>
                  <w:r w:rsidRPr="00240CDB">
                    <w:rPr>
                      <w:rFonts w:ascii="Arial" w:hAnsi="Arial" w:cs="Arial"/>
                    </w:rPr>
                    <w:t xml:space="preserve"> television should</w:t>
                  </w:r>
                  <w:r>
                    <w:rPr>
                      <w:rFonts w:ascii="Arial" w:hAnsi="Arial" w:cs="Arial"/>
                    </w:rPr>
                    <w:t xml:space="preserve"> </w:t>
                  </w:r>
                  <w:r w:rsidRPr="00240CDB">
                    <w:rPr>
                      <w:rFonts w:ascii="Arial" w:hAnsi="Arial" w:cs="Arial"/>
                    </w:rPr>
                    <w:t>adopt the same classification labels as pay television</w:t>
                  </w:r>
                  <w:r>
                    <w:rPr>
                      <w:rFonts w:ascii="Arial" w:hAnsi="Arial" w:cs="Arial"/>
                    </w:rPr>
                    <w:t xml:space="preserve"> to provide consistency. It would mean</w:t>
                  </w:r>
                  <w:r w:rsidRPr="00240CDB">
                    <w:rPr>
                      <w:rFonts w:ascii="Arial" w:hAnsi="Arial" w:cs="Arial"/>
                    </w:rPr>
                    <w:t xml:space="preserve"> switching from G (General), PGR (Parental Guidance Recommended) and AO (Adults Only) to G, PG, M (Mature), 16 and 18. </w:t>
                  </w:r>
                </w:p>
                <w:p w14:paraId="14EB72E4" w14:textId="77777777" w:rsidR="00EB6AC7" w:rsidRDefault="00EB6AC7" w:rsidP="00EB6AC7">
                  <w:pPr>
                    <w:jc w:val="both"/>
                    <w:rPr>
                      <w:rFonts w:ascii="Arial" w:hAnsi="Arial" w:cs="Arial"/>
                    </w:rPr>
                  </w:pPr>
                  <w:r w:rsidRPr="00240CDB">
                    <w:rPr>
                      <w:rFonts w:ascii="Arial" w:hAnsi="Arial" w:cs="Arial"/>
                    </w:rPr>
                    <w:t>Parents can use other tools to control their children’s viewing, including filtering or parental locks to stop them from accessing unsuitable content.</w:t>
                  </w:r>
                  <w:r>
                    <w:rPr>
                      <w:rFonts w:ascii="Arial" w:hAnsi="Arial" w:cs="Arial"/>
                    </w:rPr>
                    <w:t xml:space="preserve"> </w:t>
                  </w:r>
                </w:p>
                <w:p w14:paraId="27A352A5" w14:textId="77777777" w:rsidR="00EB6AC7" w:rsidRPr="00240CDB" w:rsidRDefault="00EB6AC7" w:rsidP="00EB6AC7">
                  <w:pPr>
                    <w:jc w:val="both"/>
                    <w:rPr>
                      <w:rFonts w:ascii="Arial" w:hAnsi="Arial" w:cs="Arial"/>
                    </w:rPr>
                  </w:pPr>
                  <w:r>
                    <w:rPr>
                      <w:rFonts w:ascii="Arial" w:hAnsi="Arial" w:cs="Arial"/>
                    </w:rPr>
                    <w:t xml:space="preserve">The parental locks are available on Freeview as well as SKY. </w:t>
                  </w:r>
                  <w:r w:rsidRPr="00240CDB">
                    <w:rPr>
                      <w:rFonts w:ascii="Arial" w:hAnsi="Arial" w:cs="Arial"/>
                    </w:rPr>
                    <w:t>But last year’s research found 84 per cent of New Zealanders were unaware the</w:t>
                  </w:r>
                  <w:r>
                    <w:rPr>
                      <w:rFonts w:ascii="Arial" w:hAnsi="Arial" w:cs="Arial"/>
                    </w:rPr>
                    <w:t xml:space="preserve"> locks could be used </w:t>
                  </w:r>
                  <w:r w:rsidRPr="00240CDB">
                    <w:rPr>
                      <w:rFonts w:ascii="Arial" w:hAnsi="Arial" w:cs="Arial"/>
                    </w:rPr>
                    <w:t xml:space="preserve">on </w:t>
                  </w:r>
                  <w:r>
                    <w:rPr>
                      <w:rFonts w:ascii="Arial" w:hAnsi="Arial" w:cs="Arial"/>
                    </w:rPr>
                    <w:t>free-to-air</w:t>
                  </w:r>
                  <w:r w:rsidRPr="00240CDB">
                    <w:rPr>
                      <w:rFonts w:ascii="Arial" w:hAnsi="Arial" w:cs="Arial"/>
                    </w:rPr>
                    <w:t xml:space="preserve"> television. </w:t>
                  </w:r>
                </w:p>
                <w:p w14:paraId="3FA65829" w14:textId="77777777" w:rsidR="00EB6AC7" w:rsidRDefault="00EB6AC7" w:rsidP="00EB6AC7">
                  <w:pPr>
                    <w:jc w:val="both"/>
                    <w:rPr>
                      <w:rFonts w:ascii="Arial" w:hAnsi="Arial" w:cs="Arial"/>
                    </w:rPr>
                  </w:pPr>
                  <w:r w:rsidRPr="00240CDB">
                    <w:rPr>
                      <w:rFonts w:ascii="Arial" w:hAnsi="Arial" w:cs="Arial"/>
                    </w:rPr>
                    <w:t>“We want to raise awareness about them, but we’re also interested in knowing whether people will use them</w:t>
                  </w:r>
                  <w:r>
                    <w:rPr>
                      <w:rFonts w:ascii="Arial" w:hAnsi="Arial" w:cs="Arial"/>
                    </w:rPr>
                    <w:t>,</w:t>
                  </w:r>
                  <w:r w:rsidRPr="00240CDB">
                    <w:rPr>
                      <w:rFonts w:ascii="Arial" w:hAnsi="Arial" w:cs="Arial"/>
                    </w:rPr>
                    <w:t>”</w:t>
                  </w:r>
                  <w:r>
                    <w:rPr>
                      <w:rFonts w:ascii="Arial" w:hAnsi="Arial" w:cs="Arial"/>
                    </w:rPr>
                    <w:t xml:space="preserve"> said Belinda.</w:t>
                  </w:r>
                </w:p>
                <w:p w14:paraId="6B90FD06" w14:textId="77777777" w:rsidR="00EB6AC7" w:rsidRDefault="00EB6AC7" w:rsidP="00EB6AC7">
                  <w:pPr>
                    <w:jc w:val="both"/>
                    <w:rPr>
                      <w:rFonts w:ascii="Arial" w:hAnsi="Arial" w:cs="Arial"/>
                    </w:rPr>
                  </w:pPr>
                  <w:r w:rsidRPr="005C6BB0">
                    <w:rPr>
                      <w:rFonts w:ascii="Arial" w:hAnsi="Arial" w:cs="Arial"/>
                    </w:rPr>
                    <w:t>Broadcasters are, and will continue to be, subject to a number of existing broadcasting standards when making programming decisions, such as the Good Taste and Decency Standard, the Children’s Interest Standard, and standards relating to Violence and Alcohol.</w:t>
                  </w:r>
                </w:p>
                <w:p w14:paraId="3447D11B" w14:textId="5EBA7966" w:rsidR="00EB6AC7" w:rsidRPr="00240CDB" w:rsidRDefault="00EB6AC7" w:rsidP="00EB6AC7">
                  <w:pPr>
                    <w:jc w:val="both"/>
                    <w:rPr>
                      <w:rFonts w:ascii="Arial" w:hAnsi="Arial" w:cs="Arial"/>
                    </w:rPr>
                  </w:pPr>
                  <w:r w:rsidRPr="00240CDB">
                    <w:rPr>
                      <w:rFonts w:ascii="Arial" w:hAnsi="Arial" w:cs="Arial"/>
                    </w:rPr>
                    <w:t>The BSA has come up with a series of options for change and is encouraging as many people as possible to get in touch with their thoughts.</w:t>
                  </w:r>
                  <w:r w:rsidR="00C812CA">
                    <w:rPr>
                      <w:rFonts w:ascii="Arial" w:hAnsi="Arial" w:cs="Arial"/>
                    </w:rPr>
                    <w:t xml:space="preserve"> </w:t>
                  </w:r>
                  <w:r w:rsidRPr="00240CDB">
                    <w:rPr>
                      <w:rFonts w:ascii="Arial" w:hAnsi="Arial" w:cs="Arial"/>
                    </w:rPr>
                    <w:t>There are a range of ways t</w:t>
                  </w:r>
                  <w:r w:rsidR="00613AB7">
                    <w:rPr>
                      <w:rFonts w:ascii="Arial" w:hAnsi="Arial" w:cs="Arial"/>
                    </w:rPr>
                    <w:t>o</w:t>
                  </w:r>
                  <w:r w:rsidRPr="00240CDB">
                    <w:rPr>
                      <w:rFonts w:ascii="Arial" w:hAnsi="Arial" w:cs="Arial"/>
                    </w:rPr>
                    <w:t xml:space="preserve"> do </w:t>
                  </w:r>
                  <w:r w:rsidR="00290AFD" w:rsidRPr="00240CDB">
                    <w:rPr>
                      <w:rFonts w:ascii="Arial" w:hAnsi="Arial" w:cs="Arial"/>
                    </w:rPr>
                    <w:t>this,</w:t>
                  </w:r>
                  <w:r w:rsidR="00290AFD">
                    <w:rPr>
                      <w:rFonts w:ascii="Arial" w:hAnsi="Arial" w:cs="Arial"/>
                    </w:rPr>
                    <w:t xml:space="preserve"> and more details are available at </w:t>
                  </w:r>
                  <w:hyperlink r:id="rId8" w:history="1">
                    <w:r w:rsidR="00290AFD" w:rsidRPr="00290AFD">
                      <w:rPr>
                        <w:rStyle w:val="Hyperlink"/>
                        <w:rFonts w:ascii="Arial" w:hAnsi="Arial" w:cs="Arial"/>
                      </w:rPr>
                      <w:t>bsa.govt.nz</w:t>
                    </w:r>
                  </w:hyperlink>
                  <w:r w:rsidR="00290AFD">
                    <w:rPr>
                      <w:rFonts w:ascii="Arial" w:hAnsi="Arial" w:cs="Arial"/>
                    </w:rPr>
                    <w:t>.</w:t>
                  </w:r>
                </w:p>
                <w:p w14:paraId="422DD173" w14:textId="7C081BEE" w:rsidR="00DC5925" w:rsidRPr="00DC5925" w:rsidRDefault="00EB6AC7" w:rsidP="00EB6AC7">
                  <w:pPr>
                    <w:jc w:val="both"/>
                    <w:rPr>
                      <w:rFonts w:ascii="Arial" w:hAnsi="Arial" w:cs="Arial"/>
                    </w:rPr>
                  </w:pPr>
                  <w:r w:rsidRPr="00240CDB">
                    <w:rPr>
                      <w:rFonts w:ascii="Arial" w:hAnsi="Arial" w:cs="Arial"/>
                    </w:rPr>
                    <w:t xml:space="preserve">An online survey, which should take 5-10 minutes to complete, can be found here: </w:t>
                  </w:r>
                  <w:hyperlink r:id="rId9" w:history="1">
                    <w:r w:rsidR="00DC5925" w:rsidRPr="00DC5925">
                      <w:rPr>
                        <w:rStyle w:val="Hyperlink"/>
                        <w:rFonts w:ascii="Arial" w:hAnsi="Arial" w:cs="Arial"/>
                      </w:rPr>
                      <w:t>surveymonkey.com/r/BSA18</w:t>
                    </w:r>
                  </w:hyperlink>
                  <w:r w:rsidR="00A8006D" w:rsidRPr="00A8006D">
                    <w:rPr>
                      <w:rStyle w:val="Hyperlink"/>
                      <w:rFonts w:ascii="Arial" w:hAnsi="Arial" w:cs="Arial"/>
                      <w:color w:val="000000" w:themeColor="text1"/>
                      <w:u w:val="none"/>
                    </w:rPr>
                    <w:t>.</w:t>
                  </w:r>
                </w:p>
                <w:p w14:paraId="72C8FE0B" w14:textId="50A418A4" w:rsidR="00EB6AC7" w:rsidRPr="00240CDB" w:rsidRDefault="00EB6AC7" w:rsidP="00EB6AC7">
                  <w:pPr>
                    <w:jc w:val="both"/>
                    <w:rPr>
                      <w:rFonts w:ascii="Arial" w:hAnsi="Arial" w:cs="Arial"/>
                    </w:rPr>
                  </w:pPr>
                  <w:r w:rsidRPr="00240CDB">
                    <w:rPr>
                      <w:rFonts w:ascii="Arial" w:hAnsi="Arial" w:cs="Arial"/>
                    </w:rPr>
                    <w:t xml:space="preserve">A series of public hearings will be held </w:t>
                  </w:r>
                  <w:r w:rsidR="00A20708">
                    <w:rPr>
                      <w:rFonts w:ascii="Arial" w:hAnsi="Arial" w:cs="Arial"/>
                    </w:rPr>
                    <w:t xml:space="preserve">in August </w:t>
                  </w:r>
                  <w:r w:rsidRPr="00240CDB">
                    <w:rPr>
                      <w:rFonts w:ascii="Arial" w:hAnsi="Arial" w:cs="Arial"/>
                    </w:rPr>
                    <w:t>by the BSA</w:t>
                  </w:r>
                  <w:r w:rsidR="00284E06">
                    <w:rPr>
                      <w:rFonts w:ascii="Arial" w:hAnsi="Arial" w:cs="Arial"/>
                    </w:rPr>
                    <w:t xml:space="preserve"> in</w:t>
                  </w:r>
                  <w:r w:rsidR="00A20708">
                    <w:rPr>
                      <w:rFonts w:ascii="Arial" w:hAnsi="Arial" w:cs="Arial"/>
                    </w:rPr>
                    <w:t>:</w:t>
                  </w:r>
                  <w:r w:rsidR="00284E06">
                    <w:rPr>
                      <w:rFonts w:ascii="Arial" w:hAnsi="Arial" w:cs="Arial"/>
                    </w:rPr>
                    <w:t xml:space="preserve"> Auckland, Wellington, Christchurch, Gisborne and South Dunedin</w:t>
                  </w:r>
                  <w:r w:rsidR="00FF45C2">
                    <w:rPr>
                      <w:rFonts w:ascii="Arial" w:hAnsi="Arial" w:cs="Arial"/>
                    </w:rPr>
                    <w:t xml:space="preserve">. </w:t>
                  </w:r>
                </w:p>
                <w:p w14:paraId="23C6E0F6" w14:textId="5E1193DD" w:rsidR="00EB6AC7" w:rsidRDefault="00EB6AC7" w:rsidP="00EB6AC7">
                  <w:pPr>
                    <w:jc w:val="both"/>
                    <w:rPr>
                      <w:rFonts w:ascii="Arial" w:hAnsi="Arial" w:cs="Arial"/>
                    </w:rPr>
                  </w:pPr>
                  <w:r w:rsidRPr="00240CDB">
                    <w:rPr>
                      <w:rFonts w:ascii="Arial" w:hAnsi="Arial" w:cs="Arial"/>
                    </w:rPr>
                    <w:t>Feedback and submissions can be made by email to:</w:t>
                  </w:r>
                  <w:r w:rsidR="001B6E35">
                    <w:rPr>
                      <w:rFonts w:ascii="Arial" w:hAnsi="Arial" w:cs="Arial"/>
                    </w:rPr>
                    <w:t xml:space="preserve"> </w:t>
                  </w:r>
                  <w:hyperlink r:id="rId10" w:history="1">
                    <w:r w:rsidRPr="001B6E35">
                      <w:rPr>
                        <w:rStyle w:val="Hyperlink"/>
                        <w:rFonts w:ascii="Arial" w:hAnsi="Arial" w:cs="Arial"/>
                      </w:rPr>
                      <w:t>info@bsa.govt.nz</w:t>
                    </w:r>
                  </w:hyperlink>
                  <w:r w:rsidRPr="00240CDB">
                    <w:rPr>
                      <w:rFonts w:ascii="Arial" w:hAnsi="Arial" w:cs="Arial"/>
                    </w:rPr>
                    <w:t>; or by mail to: Broadcasting Standards Authority, PO Bo</w:t>
                  </w:r>
                  <w:r>
                    <w:rPr>
                      <w:rFonts w:ascii="Arial" w:hAnsi="Arial" w:cs="Arial"/>
                    </w:rPr>
                    <w:t>x</w:t>
                  </w:r>
                  <w:r w:rsidRPr="00240CDB">
                    <w:rPr>
                      <w:rFonts w:ascii="Arial" w:hAnsi="Arial" w:cs="Arial"/>
                    </w:rPr>
                    <w:t xml:space="preserve"> 9213, Wellington 6141.</w:t>
                  </w:r>
                </w:p>
                <w:p w14:paraId="1FB105AD" w14:textId="77777777" w:rsidR="00EB6AC7" w:rsidRPr="00240CDB" w:rsidRDefault="00EB6AC7" w:rsidP="00EB6AC7">
                  <w:pPr>
                    <w:jc w:val="both"/>
                    <w:rPr>
                      <w:rFonts w:ascii="Arial" w:hAnsi="Arial" w:cs="Arial"/>
                    </w:rPr>
                  </w:pPr>
                  <w:r>
                    <w:rPr>
                      <w:rFonts w:ascii="Arial" w:hAnsi="Arial" w:cs="Arial"/>
                    </w:rPr>
                    <w:t>Submissions close on 31 August 2018.</w:t>
                  </w:r>
                </w:p>
                <w:p w14:paraId="65337C30" w14:textId="77777777" w:rsidR="00EB6AC7" w:rsidRPr="00240CDB" w:rsidRDefault="00EB6AC7" w:rsidP="00EB6AC7">
                  <w:pPr>
                    <w:jc w:val="both"/>
                    <w:rPr>
                      <w:rFonts w:ascii="Arial" w:hAnsi="Arial" w:cs="Arial"/>
                      <w:b/>
                      <w:u w:val="single"/>
                      <w:lang w:val="en-US"/>
                    </w:rPr>
                  </w:pPr>
                  <w:r w:rsidRPr="00240CDB">
                    <w:rPr>
                      <w:rFonts w:ascii="Arial" w:hAnsi="Arial" w:cs="Arial"/>
                      <w:b/>
                      <w:u w:val="single"/>
                      <w:lang w:val="en-US"/>
                    </w:rPr>
                    <w:t>Options for change</w:t>
                  </w:r>
                </w:p>
                <w:p w14:paraId="03301C13" w14:textId="77777777" w:rsidR="00EB6AC7" w:rsidRPr="00240CDB" w:rsidRDefault="00EB6AC7" w:rsidP="00EB6AC7">
                  <w:pPr>
                    <w:jc w:val="both"/>
                    <w:rPr>
                      <w:rFonts w:ascii="Arial" w:hAnsi="Arial" w:cs="Arial"/>
                      <w:lang w:val="en-US"/>
                    </w:rPr>
                  </w:pPr>
                  <w:r w:rsidRPr="00240CDB">
                    <w:rPr>
                      <w:rFonts w:ascii="Arial" w:hAnsi="Arial" w:cs="Arial"/>
                      <w:lang w:val="en-US"/>
                    </w:rPr>
                    <w:t>The BSA is considering the following options and would like your views on these:</w:t>
                  </w:r>
                </w:p>
                <w:p w14:paraId="67B1C830" w14:textId="77777777" w:rsidR="00EB6AC7" w:rsidRPr="00971D76" w:rsidRDefault="00EB6AC7" w:rsidP="00EB6AC7">
                  <w:pPr>
                    <w:jc w:val="both"/>
                    <w:rPr>
                      <w:rFonts w:ascii="Arial" w:hAnsi="Arial" w:cs="Arial"/>
                      <w:b/>
                      <w:lang w:val="en-US"/>
                    </w:rPr>
                  </w:pPr>
                  <w:r w:rsidRPr="00971D76">
                    <w:rPr>
                      <w:rFonts w:ascii="Arial" w:hAnsi="Arial" w:cs="Arial"/>
                      <w:b/>
                      <w:lang w:val="en-US"/>
                    </w:rPr>
                    <w:t>Classification labels:</w:t>
                  </w:r>
                </w:p>
                <w:p w14:paraId="2A59B7A0" w14:textId="77777777" w:rsidR="00EB6AC7" w:rsidRDefault="00EB6AC7" w:rsidP="00EB6AC7">
                  <w:pPr>
                    <w:numPr>
                      <w:ilvl w:val="0"/>
                      <w:numId w:val="2"/>
                    </w:numPr>
                    <w:spacing w:after="160" w:line="252" w:lineRule="auto"/>
                    <w:contextualSpacing/>
                    <w:jc w:val="both"/>
                    <w:rPr>
                      <w:rFonts w:ascii="Arial" w:hAnsi="Arial" w:cs="Arial"/>
                      <w:lang w:val="en-US"/>
                    </w:rPr>
                  </w:pPr>
                  <w:r w:rsidRPr="00240CDB">
                    <w:rPr>
                      <w:rFonts w:ascii="Arial" w:hAnsi="Arial" w:cs="Arial"/>
                      <w:lang w:val="en-US"/>
                    </w:rPr>
                    <w:t xml:space="preserve">No change – keep </w:t>
                  </w:r>
                  <w:r w:rsidR="00284E06" w:rsidRPr="00971D76">
                    <w:rPr>
                      <w:rFonts w:ascii="Arial" w:hAnsi="Arial" w:cs="Arial"/>
                    </w:rPr>
                    <w:t>free-to-air</w:t>
                  </w:r>
                  <w:r w:rsidRPr="00240CDB">
                    <w:rPr>
                      <w:rFonts w:ascii="Arial" w:hAnsi="Arial" w:cs="Arial"/>
                      <w:lang w:val="en-US"/>
                    </w:rPr>
                    <w:t xml:space="preserve"> labels (G, PGR, AO) </w:t>
                  </w:r>
                </w:p>
                <w:p w14:paraId="4EE64BF7" w14:textId="77777777" w:rsidR="00A20708" w:rsidRPr="00240CDB" w:rsidRDefault="00A20708" w:rsidP="00A20708">
                  <w:pPr>
                    <w:spacing w:after="160" w:line="252" w:lineRule="auto"/>
                    <w:ind w:left="720"/>
                    <w:contextualSpacing/>
                    <w:jc w:val="both"/>
                    <w:rPr>
                      <w:rFonts w:ascii="Arial" w:hAnsi="Arial" w:cs="Arial"/>
                      <w:lang w:val="en-US"/>
                    </w:rPr>
                  </w:pPr>
                </w:p>
                <w:p w14:paraId="73FD3093" w14:textId="77777777" w:rsidR="00EB6AC7" w:rsidRDefault="00284E06" w:rsidP="00EB6AC7">
                  <w:pPr>
                    <w:numPr>
                      <w:ilvl w:val="0"/>
                      <w:numId w:val="2"/>
                    </w:numPr>
                    <w:spacing w:after="160" w:line="252" w:lineRule="auto"/>
                    <w:contextualSpacing/>
                    <w:jc w:val="both"/>
                    <w:rPr>
                      <w:rFonts w:ascii="Arial" w:hAnsi="Arial" w:cs="Arial"/>
                      <w:lang w:val="en-US"/>
                    </w:rPr>
                  </w:pPr>
                  <w:r>
                    <w:rPr>
                      <w:rFonts w:ascii="Arial" w:hAnsi="Arial" w:cs="Arial"/>
                    </w:rPr>
                    <w:t>F</w:t>
                  </w:r>
                  <w:r w:rsidRPr="00971D76">
                    <w:rPr>
                      <w:rFonts w:ascii="Arial" w:hAnsi="Arial" w:cs="Arial"/>
                    </w:rPr>
                    <w:t>ree-to-air</w:t>
                  </w:r>
                  <w:r w:rsidR="00EB6AC7" w:rsidRPr="00240CDB">
                    <w:rPr>
                      <w:rFonts w:ascii="Arial" w:hAnsi="Arial" w:cs="Arial"/>
                      <w:lang w:val="en-US"/>
                    </w:rPr>
                    <w:t xml:space="preserve"> television to adopt pay TV classification labels (G, PG, M, 16, 18)</w:t>
                  </w:r>
                  <w:r w:rsidR="00A20708">
                    <w:rPr>
                      <w:rFonts w:ascii="Arial" w:hAnsi="Arial" w:cs="Arial"/>
                      <w:lang w:val="en-US"/>
                    </w:rPr>
                    <w:t>.</w:t>
                  </w:r>
                </w:p>
                <w:p w14:paraId="533D5C2E" w14:textId="77777777" w:rsidR="00EB6AC7" w:rsidRPr="00240CDB" w:rsidRDefault="00EB6AC7" w:rsidP="00EB6AC7">
                  <w:pPr>
                    <w:spacing w:line="252" w:lineRule="auto"/>
                    <w:ind w:left="720"/>
                    <w:contextualSpacing/>
                    <w:jc w:val="both"/>
                    <w:rPr>
                      <w:rFonts w:ascii="Arial" w:hAnsi="Arial" w:cs="Arial"/>
                      <w:lang w:val="en-US"/>
                    </w:rPr>
                  </w:pPr>
                </w:p>
                <w:p w14:paraId="74063663" w14:textId="77777777" w:rsidR="00EB6AC7" w:rsidRPr="00971D76" w:rsidRDefault="00EB6AC7" w:rsidP="00EB6AC7">
                  <w:pPr>
                    <w:jc w:val="both"/>
                    <w:rPr>
                      <w:rFonts w:ascii="Arial" w:hAnsi="Arial" w:cs="Arial"/>
                      <w:b/>
                      <w:lang w:val="en-US"/>
                    </w:rPr>
                  </w:pPr>
                  <w:r w:rsidRPr="00971D76">
                    <w:rPr>
                      <w:rFonts w:ascii="Arial" w:hAnsi="Arial" w:cs="Arial"/>
                      <w:b/>
                      <w:lang w:val="en-US"/>
                    </w:rPr>
                    <w:t>Timeba</w:t>
                  </w:r>
                  <w:r w:rsidR="00A20708">
                    <w:rPr>
                      <w:rFonts w:ascii="Arial" w:hAnsi="Arial" w:cs="Arial"/>
                      <w:b/>
                      <w:lang w:val="en-US"/>
                    </w:rPr>
                    <w:t>nds (assuming a change to pay television</w:t>
                  </w:r>
                  <w:r w:rsidRPr="00971D76">
                    <w:rPr>
                      <w:rFonts w:ascii="Arial" w:hAnsi="Arial" w:cs="Arial"/>
                      <w:b/>
                      <w:lang w:val="en-US"/>
                    </w:rPr>
                    <w:t xml:space="preserve"> labels):</w:t>
                  </w:r>
                </w:p>
                <w:p w14:paraId="2D616076" w14:textId="77777777" w:rsidR="00EB6AC7" w:rsidRDefault="00EB6AC7" w:rsidP="00EB6AC7">
                  <w:pPr>
                    <w:pStyle w:val="ListParagraph"/>
                    <w:numPr>
                      <w:ilvl w:val="0"/>
                      <w:numId w:val="3"/>
                    </w:numPr>
                    <w:jc w:val="both"/>
                    <w:rPr>
                      <w:rFonts w:ascii="Arial" w:hAnsi="Arial" w:cs="Arial"/>
                      <w:lang w:val="en-US"/>
                    </w:rPr>
                  </w:pPr>
                  <w:r w:rsidRPr="00BF3C38">
                    <w:rPr>
                      <w:rFonts w:ascii="Arial" w:hAnsi="Arial" w:cs="Arial"/>
                      <w:b/>
                      <w:lang w:val="en-US"/>
                    </w:rPr>
                    <w:t>No change</w:t>
                  </w:r>
                  <w:r>
                    <w:rPr>
                      <w:rFonts w:ascii="Arial" w:hAnsi="Arial" w:cs="Arial"/>
                      <w:b/>
                      <w:lang w:val="en-US"/>
                    </w:rPr>
                    <w:t>:</w:t>
                  </w:r>
                  <w:r w:rsidRPr="009E7C30">
                    <w:rPr>
                      <w:rFonts w:ascii="Arial" w:hAnsi="Arial" w:cs="Arial"/>
                      <w:lang w:val="en-US"/>
                    </w:rPr>
                    <w:t xml:space="preserve"> we keep the existing timebands</w:t>
                  </w:r>
                  <w:r>
                    <w:rPr>
                      <w:rFonts w:ascii="Arial" w:hAnsi="Arial" w:cs="Arial"/>
                      <w:lang w:val="en-US"/>
                    </w:rPr>
                    <w:t xml:space="preserve"> </w:t>
                  </w:r>
                </w:p>
                <w:p w14:paraId="0BBE694F" w14:textId="77777777" w:rsidR="00284E06" w:rsidRDefault="00284E06" w:rsidP="00284E06">
                  <w:pPr>
                    <w:pStyle w:val="ListParagraph"/>
                    <w:jc w:val="both"/>
                    <w:rPr>
                      <w:rFonts w:ascii="Arial" w:hAnsi="Arial" w:cs="Arial"/>
                      <w:lang w:val="en-US"/>
                    </w:rPr>
                  </w:pPr>
                </w:p>
                <w:p w14:paraId="22DAB865" w14:textId="77777777" w:rsidR="00A20708" w:rsidRDefault="00A20708" w:rsidP="00284E06">
                  <w:pPr>
                    <w:pStyle w:val="ListParagraph"/>
                    <w:jc w:val="both"/>
                    <w:rPr>
                      <w:rFonts w:ascii="Arial" w:hAnsi="Arial" w:cs="Arial"/>
                      <w:lang w:val="en-US"/>
                    </w:rPr>
                  </w:pPr>
                </w:p>
                <w:p w14:paraId="3BE0B31D" w14:textId="77777777" w:rsidR="00A20708" w:rsidRPr="009E7C30" w:rsidRDefault="00A20708" w:rsidP="00284E06">
                  <w:pPr>
                    <w:pStyle w:val="ListParagraph"/>
                    <w:jc w:val="both"/>
                    <w:rPr>
                      <w:rFonts w:ascii="Arial" w:hAnsi="Arial" w:cs="Arial"/>
                      <w:lang w:val="en-US"/>
                    </w:rPr>
                  </w:pPr>
                </w:p>
                <w:p w14:paraId="364430C2" w14:textId="77777777" w:rsidR="00EB6AC7" w:rsidRDefault="00EB6AC7" w:rsidP="00EB6AC7">
                  <w:pPr>
                    <w:pStyle w:val="ListParagraph"/>
                    <w:numPr>
                      <w:ilvl w:val="0"/>
                      <w:numId w:val="3"/>
                    </w:numPr>
                    <w:jc w:val="both"/>
                    <w:rPr>
                      <w:rFonts w:ascii="Arial" w:hAnsi="Arial" w:cs="Arial"/>
                      <w:lang w:val="en-US"/>
                    </w:rPr>
                  </w:pPr>
                  <w:r w:rsidRPr="00BF3C38">
                    <w:rPr>
                      <w:rFonts w:ascii="Arial" w:hAnsi="Arial" w:cs="Arial"/>
                      <w:b/>
                      <w:lang w:val="en-US"/>
                    </w:rPr>
                    <w:lastRenderedPageBreak/>
                    <w:t xml:space="preserve">Adjust </w:t>
                  </w:r>
                  <w:r>
                    <w:rPr>
                      <w:rFonts w:ascii="Arial" w:hAnsi="Arial" w:cs="Arial"/>
                      <w:b/>
                      <w:lang w:val="en-US"/>
                    </w:rPr>
                    <w:t xml:space="preserve">current </w:t>
                  </w:r>
                  <w:r w:rsidRPr="00BF3C38">
                    <w:rPr>
                      <w:rFonts w:ascii="Arial" w:hAnsi="Arial" w:cs="Arial"/>
                      <w:b/>
                      <w:lang w:val="en-US"/>
                    </w:rPr>
                    <w:t>PGR timeband</w:t>
                  </w:r>
                  <w:r>
                    <w:rPr>
                      <w:rFonts w:ascii="Arial" w:hAnsi="Arial" w:cs="Arial"/>
                      <w:lang w:val="en-US"/>
                    </w:rPr>
                    <w:t xml:space="preserve">: </w:t>
                  </w:r>
                </w:p>
                <w:p w14:paraId="710F586B" w14:textId="77777777" w:rsidR="00EB6AC7" w:rsidRDefault="00EB6AC7" w:rsidP="00A20708">
                  <w:pPr>
                    <w:pStyle w:val="ListParagraph"/>
                    <w:numPr>
                      <w:ilvl w:val="0"/>
                      <w:numId w:val="6"/>
                    </w:numPr>
                    <w:ind w:left="1080"/>
                    <w:jc w:val="both"/>
                    <w:rPr>
                      <w:rFonts w:ascii="Arial" w:hAnsi="Arial" w:cs="Arial"/>
                      <w:lang w:val="en-US"/>
                    </w:rPr>
                  </w:pPr>
                  <w:r w:rsidRPr="009E7C30">
                    <w:rPr>
                      <w:rFonts w:ascii="Arial" w:hAnsi="Arial" w:cs="Arial"/>
                      <w:lang w:val="en-US"/>
                    </w:rPr>
                    <w:t>G/PG (PGR) – screened any time (with suitable classification and warnings</w:t>
                  </w:r>
                  <w:r>
                    <w:rPr>
                      <w:rFonts w:ascii="Arial" w:hAnsi="Arial" w:cs="Arial"/>
                      <w:lang w:val="en-US"/>
                    </w:rPr>
                    <w:t xml:space="preserve"> and ability to set parental locks for PG content</w:t>
                  </w:r>
                  <w:r w:rsidRPr="009E7C30">
                    <w:rPr>
                      <w:rFonts w:ascii="Arial" w:hAnsi="Arial" w:cs="Arial"/>
                      <w:lang w:val="en-US"/>
                    </w:rPr>
                    <w:t>);</w:t>
                  </w:r>
                </w:p>
                <w:p w14:paraId="74BFE7D2" w14:textId="77777777" w:rsidR="00A20708" w:rsidRPr="009E7C30" w:rsidRDefault="00A20708" w:rsidP="00A20708">
                  <w:pPr>
                    <w:pStyle w:val="ListParagraph"/>
                    <w:ind w:left="1080"/>
                    <w:jc w:val="both"/>
                    <w:rPr>
                      <w:rFonts w:ascii="Arial" w:hAnsi="Arial" w:cs="Arial"/>
                      <w:lang w:val="en-US"/>
                    </w:rPr>
                  </w:pPr>
                </w:p>
                <w:p w14:paraId="012D5350" w14:textId="77777777" w:rsidR="00EB6AC7" w:rsidRDefault="00EB6AC7" w:rsidP="00284E06">
                  <w:pPr>
                    <w:pStyle w:val="ListParagraph"/>
                    <w:numPr>
                      <w:ilvl w:val="0"/>
                      <w:numId w:val="6"/>
                    </w:numPr>
                    <w:ind w:left="1080"/>
                    <w:jc w:val="both"/>
                    <w:rPr>
                      <w:rFonts w:ascii="Arial" w:hAnsi="Arial" w:cs="Arial"/>
                      <w:lang w:val="en-US"/>
                    </w:rPr>
                  </w:pPr>
                  <w:r w:rsidRPr="00284E06">
                    <w:rPr>
                      <w:rFonts w:ascii="Arial" w:hAnsi="Arial" w:cs="Arial"/>
                      <w:lang w:val="en-US"/>
                    </w:rPr>
                    <w:t xml:space="preserve">M (PGR/AO) – screened after 7.00pm (broadcasters will adopt responsible programming principles, which means they will have regard to children’s interests and usual viewing times when scheduling PG and M content); </w:t>
                  </w:r>
                </w:p>
                <w:p w14:paraId="42E1C674" w14:textId="77777777" w:rsidR="00284E06" w:rsidRPr="00284E06" w:rsidRDefault="00284E06" w:rsidP="00284E06">
                  <w:pPr>
                    <w:pStyle w:val="ListParagraph"/>
                    <w:ind w:left="1080"/>
                    <w:jc w:val="both"/>
                    <w:rPr>
                      <w:rFonts w:ascii="Arial" w:hAnsi="Arial" w:cs="Arial"/>
                      <w:lang w:val="en-US"/>
                    </w:rPr>
                  </w:pPr>
                </w:p>
                <w:p w14:paraId="6A87384A" w14:textId="77777777" w:rsidR="00EB6AC7" w:rsidRDefault="00EB6AC7" w:rsidP="00EB6AC7">
                  <w:pPr>
                    <w:pStyle w:val="ListParagraph"/>
                    <w:numPr>
                      <w:ilvl w:val="0"/>
                      <w:numId w:val="4"/>
                    </w:numPr>
                    <w:jc w:val="both"/>
                    <w:rPr>
                      <w:rFonts w:ascii="Arial" w:hAnsi="Arial" w:cs="Arial"/>
                      <w:lang w:val="en-US"/>
                    </w:rPr>
                  </w:pPr>
                  <w:r w:rsidRPr="009E7C30">
                    <w:rPr>
                      <w:rFonts w:ascii="Arial" w:hAnsi="Arial" w:cs="Arial"/>
                      <w:lang w:val="en-US"/>
                    </w:rPr>
                    <w:t>16 and 18 (AO)</w:t>
                  </w:r>
                  <w:r>
                    <w:rPr>
                      <w:rFonts w:ascii="Arial" w:hAnsi="Arial" w:cs="Arial"/>
                      <w:lang w:val="en-US"/>
                    </w:rPr>
                    <w:t xml:space="preserve"> screened after 8.30pm (</w:t>
                  </w:r>
                  <w:r w:rsidRPr="009E7C30">
                    <w:rPr>
                      <w:rFonts w:ascii="Arial" w:hAnsi="Arial" w:cs="Arial"/>
                      <w:lang w:val="en-US"/>
                    </w:rPr>
                    <w:t xml:space="preserve">broadcasters will adopt responsible programming principles, which means they will have regard to children’s interests and </w:t>
                  </w:r>
                  <w:r>
                    <w:rPr>
                      <w:rFonts w:ascii="Arial" w:hAnsi="Arial" w:cs="Arial"/>
                      <w:lang w:val="en-US"/>
                    </w:rPr>
                    <w:t xml:space="preserve">usual </w:t>
                  </w:r>
                  <w:r w:rsidRPr="009E7C30">
                    <w:rPr>
                      <w:rFonts w:ascii="Arial" w:hAnsi="Arial" w:cs="Arial"/>
                      <w:lang w:val="en-US"/>
                    </w:rPr>
                    <w:t>viewing time</w:t>
                  </w:r>
                  <w:r>
                    <w:rPr>
                      <w:rFonts w:ascii="Arial" w:hAnsi="Arial" w:cs="Arial"/>
                      <w:lang w:val="en-US"/>
                    </w:rPr>
                    <w:t>s</w:t>
                  </w:r>
                  <w:r w:rsidRPr="009E7C30">
                    <w:rPr>
                      <w:rFonts w:ascii="Arial" w:hAnsi="Arial" w:cs="Arial"/>
                      <w:lang w:val="en-US"/>
                    </w:rPr>
                    <w:t xml:space="preserve"> when scheduling </w:t>
                  </w:r>
                  <w:r>
                    <w:rPr>
                      <w:rFonts w:ascii="Arial" w:hAnsi="Arial" w:cs="Arial"/>
                      <w:lang w:val="en-US"/>
                    </w:rPr>
                    <w:t>16 and 18</w:t>
                  </w:r>
                  <w:r w:rsidRPr="009E7C30">
                    <w:rPr>
                      <w:rFonts w:ascii="Arial" w:hAnsi="Arial" w:cs="Arial"/>
                      <w:lang w:val="en-US"/>
                    </w:rPr>
                    <w:t xml:space="preserve"> content).</w:t>
                  </w:r>
                </w:p>
                <w:p w14:paraId="6087669E" w14:textId="77777777" w:rsidR="00284E06" w:rsidRPr="009E7C30" w:rsidRDefault="00284E06" w:rsidP="00284E06">
                  <w:pPr>
                    <w:pStyle w:val="ListParagraph"/>
                    <w:ind w:left="1080"/>
                    <w:jc w:val="both"/>
                    <w:rPr>
                      <w:rFonts w:ascii="Arial" w:hAnsi="Arial" w:cs="Arial"/>
                      <w:lang w:val="en-US"/>
                    </w:rPr>
                  </w:pPr>
                </w:p>
                <w:p w14:paraId="45789F47" w14:textId="77777777" w:rsidR="00EB6AC7" w:rsidRPr="00A20708" w:rsidRDefault="00EB6AC7" w:rsidP="00037CBE">
                  <w:pPr>
                    <w:pStyle w:val="ListParagraph"/>
                    <w:numPr>
                      <w:ilvl w:val="0"/>
                      <w:numId w:val="3"/>
                    </w:numPr>
                    <w:jc w:val="both"/>
                    <w:rPr>
                      <w:rFonts w:ascii="Arial" w:hAnsi="Arial" w:cs="Arial"/>
                      <w:lang w:val="en-US"/>
                    </w:rPr>
                  </w:pPr>
                  <w:r w:rsidRPr="00A20708">
                    <w:rPr>
                      <w:rFonts w:ascii="Arial" w:hAnsi="Arial" w:cs="Arial"/>
                      <w:b/>
                      <w:lang w:val="en-US"/>
                    </w:rPr>
                    <w:t>Tra</w:t>
                  </w:r>
                  <w:r w:rsidR="00A20708" w:rsidRPr="00A20708">
                    <w:rPr>
                      <w:rFonts w:ascii="Arial" w:hAnsi="Arial" w:cs="Arial"/>
                      <w:b/>
                      <w:lang w:val="en-US"/>
                    </w:rPr>
                    <w:t>nsition to removal of timebands</w:t>
                  </w:r>
                  <w:r w:rsidR="00A20708" w:rsidRPr="00A20708">
                    <w:rPr>
                      <w:rFonts w:ascii="Arial" w:hAnsi="Arial" w:cs="Arial"/>
                      <w:lang w:val="en-US"/>
                    </w:rPr>
                    <w:t>:</w:t>
                  </w:r>
                  <w:r w:rsidRPr="00A20708">
                    <w:rPr>
                      <w:rFonts w:ascii="Arial" w:hAnsi="Arial" w:cs="Arial"/>
                      <w:lang w:val="en-US"/>
                    </w:rPr>
                    <w:t xml:space="preserve"> </w:t>
                  </w:r>
                  <w:r w:rsidR="00A20708" w:rsidRPr="00A20708">
                    <w:rPr>
                      <w:rFonts w:ascii="Arial" w:hAnsi="Arial" w:cs="Arial"/>
                      <w:lang w:val="en-US"/>
                    </w:rPr>
                    <w:t xml:space="preserve"> </w:t>
                  </w:r>
                  <w:r w:rsidRPr="00A20708">
                    <w:rPr>
                      <w:rFonts w:ascii="Arial" w:hAnsi="Arial" w:cs="Arial"/>
                      <w:lang w:val="en-US"/>
                    </w:rPr>
                    <w:t>Option 2 for 12 months, following which there is a move to option 4. During the 12-month transition broadcasters will advertise and raise awareness about availability and use of parental locks, so that parents and caregivers are aware of and know how to use them, before the change to remove timebands takes effect.</w:t>
                  </w:r>
                </w:p>
                <w:p w14:paraId="3F834581" w14:textId="77777777" w:rsidR="00284E06" w:rsidRDefault="00284E06" w:rsidP="00284E06">
                  <w:pPr>
                    <w:pStyle w:val="ListParagraph"/>
                    <w:jc w:val="both"/>
                    <w:rPr>
                      <w:rFonts w:ascii="Arial" w:hAnsi="Arial" w:cs="Arial"/>
                      <w:lang w:val="en-US"/>
                    </w:rPr>
                  </w:pPr>
                </w:p>
                <w:p w14:paraId="2A0E301E" w14:textId="77777777" w:rsidR="00EB6AC7" w:rsidRPr="00A20708" w:rsidRDefault="00EB6AC7" w:rsidP="00515976">
                  <w:pPr>
                    <w:pStyle w:val="ListParagraph"/>
                    <w:numPr>
                      <w:ilvl w:val="0"/>
                      <w:numId w:val="3"/>
                    </w:numPr>
                    <w:jc w:val="both"/>
                    <w:rPr>
                      <w:rFonts w:ascii="Arial" w:hAnsi="Arial" w:cs="Arial"/>
                      <w:lang w:val="en-US"/>
                    </w:rPr>
                  </w:pPr>
                  <w:r w:rsidRPr="00A20708">
                    <w:rPr>
                      <w:rFonts w:ascii="Arial" w:hAnsi="Arial" w:cs="Arial"/>
                      <w:b/>
                      <w:lang w:val="en-US"/>
                    </w:rPr>
                    <w:t>Remove all timebands</w:t>
                  </w:r>
                  <w:r w:rsidR="00A20708" w:rsidRPr="00A20708">
                    <w:rPr>
                      <w:rFonts w:ascii="Arial" w:hAnsi="Arial" w:cs="Arial"/>
                      <w:lang w:val="en-US"/>
                    </w:rPr>
                    <w:t>:</w:t>
                  </w:r>
                  <w:r w:rsidR="00A20708">
                    <w:rPr>
                      <w:rFonts w:ascii="Arial" w:hAnsi="Arial" w:cs="Arial"/>
                      <w:lang w:val="en-US"/>
                    </w:rPr>
                    <w:t xml:space="preserve"> </w:t>
                  </w:r>
                  <w:r w:rsidRPr="00A20708">
                    <w:rPr>
                      <w:rFonts w:ascii="Arial" w:hAnsi="Arial" w:cs="Arial"/>
                      <w:lang w:val="en-US"/>
                    </w:rPr>
                    <w:t xml:space="preserve">but with principles that classifications, programme descriptions and audience advisories will be used and responsible programming (per above) will be adopted to enable parents and caregivers to restrict what their children watch and the </w:t>
                  </w:r>
                  <w:r w:rsidR="00284E06" w:rsidRPr="00A20708">
                    <w:rPr>
                      <w:rFonts w:ascii="Arial" w:hAnsi="Arial" w:cs="Arial"/>
                      <w:lang w:val="en-US"/>
                    </w:rPr>
                    <w:t xml:space="preserve">8.30pm </w:t>
                  </w:r>
                  <w:r w:rsidRPr="00A20708">
                    <w:rPr>
                      <w:rFonts w:ascii="Arial" w:hAnsi="Arial" w:cs="Arial"/>
                      <w:lang w:val="en-US"/>
                    </w:rPr>
                    <w:t>watershed will apply where filtering technology/parental locks are not available (per the pay TV guidelines).</w:t>
                  </w:r>
                  <w:bookmarkStart w:id="1" w:name="_GoBack"/>
                  <w:bookmarkEnd w:id="1"/>
                </w:p>
                <w:p w14:paraId="7D58C8F5" w14:textId="77777777" w:rsidR="00284E06" w:rsidRDefault="00284E06" w:rsidP="00EB6AC7">
                  <w:pPr>
                    <w:jc w:val="both"/>
                    <w:rPr>
                      <w:rFonts w:ascii="Arial" w:hAnsi="Arial" w:cs="Arial"/>
                    </w:rPr>
                  </w:pPr>
                </w:p>
                <w:p w14:paraId="52226BF1" w14:textId="77777777" w:rsidR="00EB6AC7" w:rsidRPr="00EB6AC7" w:rsidRDefault="00EB6AC7" w:rsidP="00EB6AC7">
                  <w:pPr>
                    <w:jc w:val="both"/>
                    <w:rPr>
                      <w:rFonts w:ascii="Arial" w:hAnsi="Arial" w:cs="Arial"/>
                    </w:rPr>
                  </w:pPr>
                  <w:r w:rsidRPr="00EB6AC7">
                    <w:rPr>
                      <w:rFonts w:ascii="Arial" w:hAnsi="Arial" w:cs="Arial"/>
                    </w:rPr>
                    <w:t>ENDS</w:t>
                  </w:r>
                </w:p>
                <w:p w14:paraId="0D93F005" w14:textId="77777777" w:rsidR="00EB6AC7" w:rsidRDefault="00EB6AC7" w:rsidP="00EB6AC7">
                  <w:pPr>
                    <w:jc w:val="both"/>
                  </w:pPr>
                </w:p>
                <w:p w14:paraId="7F6B9FC4" w14:textId="77777777" w:rsidR="00EB6AC7" w:rsidRPr="00C91998" w:rsidRDefault="00EB6AC7" w:rsidP="00EB6AC7">
                  <w:pPr>
                    <w:rPr>
                      <w:rFonts w:ascii="Arial" w:hAnsi="Arial" w:cs="Arial"/>
                    </w:rPr>
                  </w:pPr>
                  <w:r w:rsidRPr="00C91998">
                    <w:rPr>
                      <w:rFonts w:ascii="Arial" w:hAnsi="Arial" w:cs="Arial"/>
                    </w:rPr>
                    <w:t>For further information, please contact:</w:t>
                  </w:r>
                </w:p>
                <w:p w14:paraId="5EDD2BFF" w14:textId="77777777" w:rsidR="00EB6AC7" w:rsidRPr="00C91998" w:rsidRDefault="00EB6AC7" w:rsidP="00EB6AC7">
                  <w:pPr>
                    <w:rPr>
                      <w:rFonts w:ascii="Arial" w:hAnsi="Arial" w:cs="Arial"/>
                    </w:rPr>
                  </w:pPr>
                  <w:r w:rsidRPr="00C91998">
                    <w:rPr>
                      <w:rFonts w:ascii="Arial" w:hAnsi="Arial" w:cs="Arial"/>
                    </w:rPr>
                    <w:t>Adam Szentes, Porter Novelli</w:t>
                  </w:r>
                </w:p>
                <w:p w14:paraId="65EDB0F9" w14:textId="77777777" w:rsidR="00EB6AC7" w:rsidRPr="00E50754" w:rsidRDefault="00EB6AC7" w:rsidP="00EB6AC7">
                  <w:pPr>
                    <w:rPr>
                      <w:rFonts w:ascii="Arial" w:hAnsi="Arial" w:cs="Arial"/>
                      <w:highlight w:val="yellow"/>
                    </w:rPr>
                  </w:pPr>
                  <w:r w:rsidRPr="00E50754">
                    <w:rPr>
                      <w:rFonts w:ascii="Arial" w:hAnsi="Arial" w:cs="Arial"/>
                      <w:b/>
                    </w:rPr>
                    <w:t xml:space="preserve">M. </w:t>
                  </w:r>
                  <w:r w:rsidRPr="00E50754">
                    <w:rPr>
                      <w:rFonts w:ascii="Arial" w:hAnsi="Arial" w:cs="Arial"/>
                    </w:rPr>
                    <w:t xml:space="preserve">021 265 1067 </w:t>
                  </w:r>
                  <w:r w:rsidRPr="00E50754">
                    <w:rPr>
                      <w:rFonts w:ascii="Arial" w:hAnsi="Arial" w:cs="Arial"/>
                      <w:b/>
                    </w:rPr>
                    <w:t xml:space="preserve">E. </w:t>
                  </w:r>
                  <w:r w:rsidRPr="00E50754">
                    <w:rPr>
                      <w:rFonts w:ascii="Arial" w:hAnsi="Arial" w:cs="Arial"/>
                    </w:rPr>
                    <w:t>AdamS@porternovelli.kiwi</w:t>
                  </w:r>
                </w:p>
                <w:p w14:paraId="6AAB2A67" w14:textId="77777777" w:rsidR="00EB6AC7" w:rsidRPr="00E50754" w:rsidRDefault="00EB6AC7" w:rsidP="00EB6AC7">
                  <w:pPr>
                    <w:spacing w:before="80" w:after="80" w:line="240" w:lineRule="auto"/>
                    <w:jc w:val="both"/>
                    <w:rPr>
                      <w:rFonts w:ascii="Arial" w:hAnsi="Arial" w:cs="Arial"/>
                      <w:sz w:val="20"/>
                      <w:szCs w:val="20"/>
                      <w:lang w:eastAsia="en-NZ"/>
                    </w:rPr>
                  </w:pPr>
                  <w:r w:rsidRPr="00E50754">
                    <w:rPr>
                      <w:rFonts w:ascii="Arial" w:hAnsi="Arial" w:cs="Arial"/>
                      <w:b/>
                      <w:bCs/>
                      <w:sz w:val="20"/>
                      <w:szCs w:val="20"/>
                      <w:lang w:eastAsia="en-NZ"/>
                    </w:rPr>
                    <w:t>ABOUT THE BROADCASTING STANDARDS AUTHORITY</w:t>
                  </w:r>
                </w:p>
                <w:p w14:paraId="4386AB7A" w14:textId="77777777" w:rsidR="00EB6AC7" w:rsidRPr="00E50754" w:rsidRDefault="00EB6AC7" w:rsidP="00EB6AC7">
                  <w:pPr>
                    <w:spacing w:before="80" w:after="80" w:line="240" w:lineRule="auto"/>
                    <w:jc w:val="both"/>
                    <w:rPr>
                      <w:rFonts w:ascii="Arial" w:hAnsi="Arial" w:cs="Arial"/>
                      <w:sz w:val="20"/>
                      <w:szCs w:val="20"/>
                      <w:lang w:eastAsia="en-NZ"/>
                    </w:rPr>
                  </w:pPr>
                  <w:r w:rsidRPr="00E50754">
                    <w:rPr>
                      <w:rFonts w:ascii="Arial" w:hAnsi="Arial" w:cs="Arial"/>
                      <w:sz w:val="20"/>
                      <w:szCs w:val="20"/>
                      <w:lang w:eastAsia="en-NZ"/>
                    </w:rPr>
                    <w:t>The BSA is an independent Crown entity that oversees the broadcasting standards regime in New Zealand. The BSA determines complaints that broadcasts have breached standards, undertakes research and oversees the development of broadcasting standards in consultation with broadcasters.</w:t>
                  </w:r>
                </w:p>
                <w:p w14:paraId="206D3D0A" w14:textId="77777777" w:rsidR="00EB6AC7" w:rsidRPr="00E50754" w:rsidRDefault="00EB6AC7" w:rsidP="00EB6AC7">
                  <w:pPr>
                    <w:spacing w:before="80" w:after="80" w:line="240" w:lineRule="auto"/>
                    <w:jc w:val="both"/>
                    <w:rPr>
                      <w:rFonts w:ascii="Arial" w:hAnsi="Arial" w:cs="Arial"/>
                      <w:sz w:val="20"/>
                      <w:szCs w:val="20"/>
                      <w:lang w:eastAsia="en-NZ"/>
                    </w:rPr>
                  </w:pPr>
                  <w:r w:rsidRPr="00E50754">
                    <w:rPr>
                      <w:rFonts w:ascii="Arial" w:hAnsi="Arial" w:cs="Arial"/>
                      <w:sz w:val="20"/>
                      <w:szCs w:val="20"/>
                      <w:lang w:eastAsia="en-NZ"/>
                    </w:rPr>
                    <w:t>The Authority members are Peter Radich (Chair), Te Raumawhitu Kupenga, Paula Rose and Wendy Palmer.</w:t>
                  </w:r>
                </w:p>
                <w:p w14:paraId="19CB7AAF" w14:textId="77777777" w:rsidR="00EB6AC7" w:rsidRPr="00E50754" w:rsidRDefault="00EB6AC7" w:rsidP="00EB6AC7">
                  <w:pPr>
                    <w:rPr>
                      <w:rFonts w:ascii="Arial" w:hAnsi="Arial" w:cs="Arial"/>
                    </w:rPr>
                  </w:pPr>
                  <w:r w:rsidRPr="00E50754">
                    <w:rPr>
                      <w:rFonts w:ascii="Arial" w:hAnsi="Arial" w:cs="Arial"/>
                      <w:b/>
                      <w:sz w:val="20"/>
                      <w:szCs w:val="20"/>
                      <w:lang w:eastAsia="en-NZ"/>
                    </w:rPr>
                    <w:t xml:space="preserve">For more information see our website: </w:t>
                  </w:r>
                  <w:hyperlink r:id="rId11" w:history="1">
                    <w:r w:rsidRPr="00E50754">
                      <w:rPr>
                        <w:rStyle w:val="Hyperlink"/>
                        <w:rFonts w:ascii="Arial" w:hAnsi="Arial" w:cs="Arial"/>
                        <w:b/>
                        <w:sz w:val="20"/>
                        <w:szCs w:val="20"/>
                        <w:lang w:eastAsia="en-NZ"/>
                      </w:rPr>
                      <w:t>www.bsa.govt.nz</w:t>
                    </w:r>
                  </w:hyperlink>
                </w:p>
                <w:p w14:paraId="2E2E3B15" w14:textId="77777777" w:rsidR="00425831" w:rsidRPr="00425831" w:rsidRDefault="00425831" w:rsidP="00425831">
                  <w:pPr>
                    <w:spacing w:after="60" w:line="240" w:lineRule="auto"/>
                    <w:jc w:val="both"/>
                    <w:outlineLvl w:val="1"/>
                    <w:rPr>
                      <w:rFonts w:ascii="Arial" w:eastAsia="Times New Roman" w:hAnsi="Arial" w:cs="Arial"/>
                      <w:b/>
                      <w:lang w:eastAsia="en-NZ"/>
                    </w:rPr>
                  </w:pPr>
                </w:p>
              </w:tc>
            </w:tr>
          </w:tbl>
          <w:p w14:paraId="33CFBAE0" w14:textId="77777777" w:rsidR="000D1A84" w:rsidRPr="00DA5DF3" w:rsidRDefault="000D1A84" w:rsidP="00425831">
            <w:pPr>
              <w:spacing w:after="60" w:line="240" w:lineRule="auto"/>
              <w:jc w:val="both"/>
              <w:outlineLvl w:val="1"/>
              <w:rPr>
                <w:rFonts w:ascii="Arial" w:eastAsia="Times New Roman" w:hAnsi="Arial" w:cs="Arial"/>
                <w:b/>
                <w:i/>
                <w:lang w:eastAsia="en-NZ"/>
              </w:rPr>
            </w:pPr>
          </w:p>
        </w:tc>
      </w:tr>
      <w:tr w:rsidR="000D1A84" w:rsidRPr="002D2675" w14:paraId="3F240600" w14:textId="77777777" w:rsidTr="00425831">
        <w:trPr>
          <w:trHeight w:val="137"/>
          <w:tblCellSpacing w:w="0" w:type="dxa"/>
        </w:trPr>
        <w:tc>
          <w:tcPr>
            <w:tcW w:w="8851" w:type="dxa"/>
            <w:shd w:val="clear" w:color="auto" w:fill="FFFFFF"/>
            <w:vAlign w:val="center"/>
          </w:tcPr>
          <w:p w14:paraId="30476CC1" w14:textId="77777777" w:rsidR="000D1A84" w:rsidRPr="002D2675" w:rsidRDefault="000D1A84" w:rsidP="001B1D67">
            <w:pPr>
              <w:spacing w:after="0" w:line="0" w:lineRule="auto"/>
              <w:jc w:val="both"/>
              <w:rPr>
                <w:rFonts w:ascii="Arial" w:hAnsi="Arial" w:cs="Arial"/>
                <w:sz w:val="2"/>
                <w:szCs w:val="2"/>
                <w:lang w:eastAsia="en-NZ"/>
              </w:rPr>
            </w:pPr>
          </w:p>
        </w:tc>
      </w:tr>
    </w:tbl>
    <w:p w14:paraId="6406F854" w14:textId="77777777" w:rsidR="003E6439" w:rsidRPr="00F33F3B" w:rsidRDefault="009A37BF" w:rsidP="00F33F3B">
      <w:pPr>
        <w:rPr>
          <w:sz w:val="2"/>
          <w:szCs w:val="2"/>
        </w:rPr>
      </w:pPr>
    </w:p>
    <w:sectPr w:rsidR="003E6439" w:rsidRPr="00F33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DCFBFE"/>
    <w:lvl w:ilvl="0">
      <w:start w:val="1"/>
      <w:numFmt w:val="decimal"/>
      <w:pStyle w:val="ListNumber"/>
      <w:lvlText w:val="%1."/>
      <w:lvlJc w:val="left"/>
      <w:pPr>
        <w:tabs>
          <w:tab w:val="num" w:pos="360"/>
        </w:tabs>
        <w:ind w:left="360" w:hanging="360"/>
      </w:pPr>
    </w:lvl>
  </w:abstractNum>
  <w:abstractNum w:abstractNumId="1" w15:restartNumberingAfterBreak="0">
    <w:nsid w:val="200D4D9D"/>
    <w:multiLevelType w:val="hybridMultilevel"/>
    <w:tmpl w:val="945AD9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CF32CF"/>
    <w:multiLevelType w:val="hybridMultilevel"/>
    <w:tmpl w:val="B5C2790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2E436E5A"/>
    <w:multiLevelType w:val="hybridMultilevel"/>
    <w:tmpl w:val="E5E2BCA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750D347A"/>
    <w:multiLevelType w:val="hybridMultilevel"/>
    <w:tmpl w:val="E828F3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84"/>
    <w:rsid w:val="0000054F"/>
    <w:rsid w:val="000272DC"/>
    <w:rsid w:val="000418B3"/>
    <w:rsid w:val="00051852"/>
    <w:rsid w:val="000537EF"/>
    <w:rsid w:val="00055C35"/>
    <w:rsid w:val="000767C5"/>
    <w:rsid w:val="000941B5"/>
    <w:rsid w:val="000A6A56"/>
    <w:rsid w:val="000C0DBE"/>
    <w:rsid w:val="000D1A84"/>
    <w:rsid w:val="000D1CFB"/>
    <w:rsid w:val="000F335E"/>
    <w:rsid w:val="00101770"/>
    <w:rsid w:val="001B6E35"/>
    <w:rsid w:val="001C1761"/>
    <w:rsid w:val="001D2F88"/>
    <w:rsid w:val="001F2DA1"/>
    <w:rsid w:val="00202D0F"/>
    <w:rsid w:val="00213BF2"/>
    <w:rsid w:val="00224901"/>
    <w:rsid w:val="00230654"/>
    <w:rsid w:val="0025420B"/>
    <w:rsid w:val="00282EC8"/>
    <w:rsid w:val="00284E06"/>
    <w:rsid w:val="00290AFD"/>
    <w:rsid w:val="00292505"/>
    <w:rsid w:val="002A29C1"/>
    <w:rsid w:val="002C3DF6"/>
    <w:rsid w:val="002C4DBB"/>
    <w:rsid w:val="0030144C"/>
    <w:rsid w:val="003275DE"/>
    <w:rsid w:val="00340A92"/>
    <w:rsid w:val="00342CA2"/>
    <w:rsid w:val="003477BD"/>
    <w:rsid w:val="00357664"/>
    <w:rsid w:val="00364DF4"/>
    <w:rsid w:val="00365572"/>
    <w:rsid w:val="00375AB4"/>
    <w:rsid w:val="003A0662"/>
    <w:rsid w:val="003D79B1"/>
    <w:rsid w:val="003F23F4"/>
    <w:rsid w:val="004111E1"/>
    <w:rsid w:val="004153AF"/>
    <w:rsid w:val="00425831"/>
    <w:rsid w:val="00434195"/>
    <w:rsid w:val="00490112"/>
    <w:rsid w:val="0049590B"/>
    <w:rsid w:val="004A4C33"/>
    <w:rsid w:val="004C5830"/>
    <w:rsid w:val="004D2E9C"/>
    <w:rsid w:val="004F3ED2"/>
    <w:rsid w:val="00513E3F"/>
    <w:rsid w:val="00545FB0"/>
    <w:rsid w:val="005C05B4"/>
    <w:rsid w:val="005D2F3A"/>
    <w:rsid w:val="005D3268"/>
    <w:rsid w:val="005D37F9"/>
    <w:rsid w:val="00613AB7"/>
    <w:rsid w:val="00625783"/>
    <w:rsid w:val="0063165D"/>
    <w:rsid w:val="006465D8"/>
    <w:rsid w:val="00672698"/>
    <w:rsid w:val="006735A2"/>
    <w:rsid w:val="0068386A"/>
    <w:rsid w:val="006E3C63"/>
    <w:rsid w:val="006E4207"/>
    <w:rsid w:val="006F453B"/>
    <w:rsid w:val="0072528B"/>
    <w:rsid w:val="00747807"/>
    <w:rsid w:val="00752E85"/>
    <w:rsid w:val="0076770E"/>
    <w:rsid w:val="00783860"/>
    <w:rsid w:val="007A1338"/>
    <w:rsid w:val="007A3AA6"/>
    <w:rsid w:val="007A4073"/>
    <w:rsid w:val="007C7E42"/>
    <w:rsid w:val="007F5849"/>
    <w:rsid w:val="00802F07"/>
    <w:rsid w:val="0080647C"/>
    <w:rsid w:val="00811AF6"/>
    <w:rsid w:val="00813E39"/>
    <w:rsid w:val="00822541"/>
    <w:rsid w:val="00863338"/>
    <w:rsid w:val="00882EAA"/>
    <w:rsid w:val="008A256D"/>
    <w:rsid w:val="008B78BD"/>
    <w:rsid w:val="008D3758"/>
    <w:rsid w:val="008D4C59"/>
    <w:rsid w:val="008E1FF3"/>
    <w:rsid w:val="00936508"/>
    <w:rsid w:val="009739C9"/>
    <w:rsid w:val="00974281"/>
    <w:rsid w:val="009772F1"/>
    <w:rsid w:val="009A1705"/>
    <w:rsid w:val="009A37BF"/>
    <w:rsid w:val="009D30FA"/>
    <w:rsid w:val="009D68CD"/>
    <w:rsid w:val="009E06B4"/>
    <w:rsid w:val="00A06BB9"/>
    <w:rsid w:val="00A07589"/>
    <w:rsid w:val="00A11BC5"/>
    <w:rsid w:val="00A20708"/>
    <w:rsid w:val="00A71D18"/>
    <w:rsid w:val="00A72781"/>
    <w:rsid w:val="00A8006D"/>
    <w:rsid w:val="00A84F54"/>
    <w:rsid w:val="00AB36D6"/>
    <w:rsid w:val="00AC5A08"/>
    <w:rsid w:val="00AF03C4"/>
    <w:rsid w:val="00AF1C8F"/>
    <w:rsid w:val="00B1657B"/>
    <w:rsid w:val="00B501D2"/>
    <w:rsid w:val="00B62756"/>
    <w:rsid w:val="00B82D11"/>
    <w:rsid w:val="00BA0483"/>
    <w:rsid w:val="00BC2A05"/>
    <w:rsid w:val="00BC4F09"/>
    <w:rsid w:val="00C075C4"/>
    <w:rsid w:val="00C1028A"/>
    <w:rsid w:val="00C372F7"/>
    <w:rsid w:val="00C5636C"/>
    <w:rsid w:val="00C74D75"/>
    <w:rsid w:val="00C812CA"/>
    <w:rsid w:val="00C8253F"/>
    <w:rsid w:val="00C94039"/>
    <w:rsid w:val="00CF22B4"/>
    <w:rsid w:val="00CF4775"/>
    <w:rsid w:val="00D54255"/>
    <w:rsid w:val="00D81925"/>
    <w:rsid w:val="00D97A00"/>
    <w:rsid w:val="00DA5B0C"/>
    <w:rsid w:val="00DA5DF3"/>
    <w:rsid w:val="00DC5925"/>
    <w:rsid w:val="00DD52A2"/>
    <w:rsid w:val="00DE4259"/>
    <w:rsid w:val="00E224B3"/>
    <w:rsid w:val="00E25693"/>
    <w:rsid w:val="00E26A96"/>
    <w:rsid w:val="00E410D0"/>
    <w:rsid w:val="00E50A83"/>
    <w:rsid w:val="00E542CC"/>
    <w:rsid w:val="00E841EB"/>
    <w:rsid w:val="00EB6AC7"/>
    <w:rsid w:val="00EC3672"/>
    <w:rsid w:val="00ED433E"/>
    <w:rsid w:val="00EE41FE"/>
    <w:rsid w:val="00F256BF"/>
    <w:rsid w:val="00F33F3B"/>
    <w:rsid w:val="00F84C1C"/>
    <w:rsid w:val="00F927D4"/>
    <w:rsid w:val="00FA142A"/>
    <w:rsid w:val="00FC5DB1"/>
    <w:rsid w:val="00FD7F99"/>
    <w:rsid w:val="00FF45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D0A9"/>
  <w15:chartTrackingRefBased/>
  <w15:docId w15:val="{8FC39E9F-7156-4F28-9535-D1138107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84"/>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A84"/>
    <w:rPr>
      <w:color w:val="0563C1" w:themeColor="hyperlink"/>
      <w:u w:val="single"/>
    </w:rPr>
  </w:style>
  <w:style w:type="paragraph" w:styleId="BalloonText">
    <w:name w:val="Balloon Text"/>
    <w:basedOn w:val="Normal"/>
    <w:link w:val="BalloonTextChar"/>
    <w:uiPriority w:val="99"/>
    <w:semiHidden/>
    <w:unhideWhenUsed/>
    <w:rsid w:val="00CF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75"/>
    <w:rPr>
      <w:rFonts w:ascii="Segoe UI" w:hAnsi="Segoe UI" w:cs="Segoe UI"/>
      <w:sz w:val="18"/>
      <w:szCs w:val="18"/>
    </w:rPr>
  </w:style>
  <w:style w:type="paragraph" w:styleId="ListNumber">
    <w:name w:val="List Number"/>
    <w:basedOn w:val="Normal"/>
    <w:uiPriority w:val="99"/>
    <w:semiHidden/>
    <w:unhideWhenUsed/>
    <w:rsid w:val="00DA5DF3"/>
    <w:pPr>
      <w:numPr>
        <w:numId w:val="1"/>
      </w:numPr>
      <w:contextualSpacing/>
    </w:pPr>
  </w:style>
  <w:style w:type="paragraph" w:styleId="ListParagraph">
    <w:name w:val="List Paragraph"/>
    <w:basedOn w:val="Normal"/>
    <w:uiPriority w:val="34"/>
    <w:qFormat/>
    <w:rsid w:val="00EB6AC7"/>
    <w:pPr>
      <w:spacing w:after="160" w:line="259" w:lineRule="auto"/>
      <w:ind w:left="720"/>
      <w:contextualSpacing/>
    </w:pPr>
  </w:style>
  <w:style w:type="character" w:customStyle="1" w:styleId="UnresolvedMention1">
    <w:name w:val="Unresolved Mention1"/>
    <w:basedOn w:val="DefaultParagraphFont"/>
    <w:uiPriority w:val="99"/>
    <w:semiHidden/>
    <w:unhideWhenUsed/>
    <w:rsid w:val="00DC5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a.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urveymonkey.com/r/BSA1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sa.govt.nz" TargetMode="External"/><Relationship Id="rId5" Type="http://schemas.openxmlformats.org/officeDocument/2006/relationships/webSettings" Target="webSettings.xml"/><Relationship Id="rId10" Type="http://schemas.openxmlformats.org/officeDocument/2006/relationships/hyperlink" Target="mailto:info@bsa.govt.nz" TargetMode="External"/><Relationship Id="rId4" Type="http://schemas.openxmlformats.org/officeDocument/2006/relationships/settings" Target="settings.xml"/><Relationship Id="rId9" Type="http://schemas.openxmlformats.org/officeDocument/2006/relationships/hyperlink" Target="https://www.surveymonkey.com/r/BSA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36E5-E7F3-4076-B509-2437135B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5842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Murray</dc:creator>
  <cp:keywords/>
  <dc:description/>
  <cp:lastModifiedBy>Hayley Kinsey</cp:lastModifiedBy>
  <cp:revision>2</cp:revision>
  <cp:lastPrinted>2018-07-26T23:45:00Z</cp:lastPrinted>
  <dcterms:created xsi:type="dcterms:W3CDTF">2018-07-30T05:08:00Z</dcterms:created>
  <dcterms:modified xsi:type="dcterms:W3CDTF">2018-07-30T05:08:00Z</dcterms:modified>
</cp:coreProperties>
</file>